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E47FB9" w14:textId="77777777" w:rsidR="00BA716F" w:rsidRPr="00294843" w:rsidRDefault="00BA716F" w:rsidP="00BA716F">
      <w:pPr>
        <w:keepNext/>
        <w:keepLines/>
        <w:numPr>
          <w:ilvl w:val="0"/>
          <w:numId w:val="1"/>
        </w:numPr>
        <w:tabs>
          <w:tab w:val="clear" w:pos="360"/>
        </w:tabs>
        <w:ind w:left="5245" w:hanging="142"/>
        <w:outlineLvl w:val="1"/>
        <w:rPr>
          <w:szCs w:val="24"/>
          <w:lang w:eastAsia="lt-LT"/>
        </w:rPr>
      </w:pPr>
      <w:bookmarkStart w:id="0" w:name="_Toc158209245"/>
      <w:bookmarkStart w:id="1" w:name="_Ref38291379"/>
      <w:bookmarkStart w:id="2" w:name="_Ref38291394"/>
      <w:bookmarkStart w:id="3" w:name="_Ref38898251"/>
      <w:r w:rsidRPr="00294843">
        <w:rPr>
          <w:szCs w:val="24"/>
          <w:lang w:eastAsia="lt-LT"/>
        </w:rPr>
        <w:t>Specialiųjų pirkimo</w:t>
      </w:r>
      <w:r w:rsidRPr="00294843">
        <w:rPr>
          <w:rFonts w:eastAsia="Calibri"/>
          <w:szCs w:val="24"/>
          <w:lang w:eastAsia="lt-LT"/>
        </w:rPr>
        <w:t xml:space="preserve"> sąlygų 8 priedas „Sutarties projektas“</w:t>
      </w:r>
      <w:bookmarkEnd w:id="0"/>
      <w:r w:rsidRPr="00294843">
        <w:rPr>
          <w:rFonts w:eastAsia="Calibri"/>
          <w:szCs w:val="24"/>
          <w:lang w:eastAsia="lt-LT"/>
        </w:rPr>
        <w:t xml:space="preserve"> </w:t>
      </w:r>
      <w:bookmarkEnd w:id="1"/>
      <w:bookmarkEnd w:id="2"/>
      <w:bookmarkEnd w:id="3"/>
    </w:p>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79C22058" w14:textId="77777777" w:rsidR="00A409C7" w:rsidRPr="00A409C7" w:rsidRDefault="00A409C7" w:rsidP="00A409C7">
            <w:pPr>
              <w:ind w:right="-1"/>
              <w:jc w:val="both"/>
              <w:rPr>
                <w:rFonts w:eastAsiaTheme="minorEastAsia"/>
                <w:b/>
                <w:bCs/>
                <w:i/>
                <w:iCs/>
                <w:szCs w:val="24"/>
                <w:lang w:eastAsia="lt-LT"/>
              </w:rPr>
            </w:pPr>
            <w:r w:rsidRPr="00A409C7">
              <w:rPr>
                <w:b/>
                <w:bCs/>
                <w:i/>
                <w:iCs/>
                <w:szCs w:val="24"/>
              </w:rPr>
              <w:t xml:space="preserve">I pirkimo objekto dalis – </w:t>
            </w:r>
            <w:r w:rsidRPr="00A409C7">
              <w:rPr>
                <w:rFonts w:eastAsiaTheme="minorEastAsia"/>
                <w:b/>
                <w:bCs/>
                <w:i/>
                <w:iCs/>
                <w:szCs w:val="24"/>
                <w:lang w:eastAsia="lt-LT"/>
              </w:rPr>
              <w:t>Lauko suolai;</w:t>
            </w:r>
          </w:p>
          <w:p w14:paraId="7E043258" w14:textId="545D25D0" w:rsidR="00EC543B" w:rsidRPr="00564BD2" w:rsidRDefault="00A409C7" w:rsidP="00564BD2">
            <w:pPr>
              <w:ind w:right="-1"/>
              <w:jc w:val="both"/>
              <w:rPr>
                <w:rFonts w:eastAsiaTheme="minorEastAsia"/>
                <w:b/>
                <w:bCs/>
                <w:i/>
                <w:iCs/>
                <w:szCs w:val="24"/>
                <w:lang w:eastAsia="lt-LT"/>
              </w:rPr>
            </w:pPr>
            <w:r w:rsidRPr="00A409C7">
              <w:rPr>
                <w:b/>
                <w:bCs/>
                <w:i/>
                <w:iCs/>
                <w:szCs w:val="24"/>
              </w:rPr>
              <w:t xml:space="preserve">II pirkimo objekto dalis – </w:t>
            </w:r>
            <w:r w:rsidRPr="00A409C7">
              <w:rPr>
                <w:rFonts w:eastAsiaTheme="minorEastAsia"/>
                <w:b/>
                <w:bCs/>
                <w:i/>
                <w:iCs/>
                <w:szCs w:val="24"/>
                <w:lang w:eastAsia="lt-LT"/>
              </w:rPr>
              <w:t>Lenktas lauko suolas;</w:t>
            </w:r>
          </w:p>
          <w:p w14:paraId="5BD8B16F" w14:textId="43A0770E" w:rsidR="005A5832" w:rsidRDefault="00EC543B" w:rsidP="00FF4B58">
            <w:pPr>
              <w:jc w:val="both"/>
              <w:rPr>
                <w:kern w:val="2"/>
                <w:szCs w:val="24"/>
              </w:rPr>
            </w:pPr>
            <w:r w:rsidRPr="009E675F">
              <w:rPr>
                <w:i/>
                <w:color w:val="4472C4" w:themeColor="accent1"/>
                <w:szCs w:val="24"/>
              </w:rPr>
              <w:t>(įrašomas pirkimo objekto dalies pavadinimas arba vieno tiekėjo laimėtos pirkimo objekto dalys)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1E3A0F" w14:paraId="67FB0C1F" w14:textId="77777777">
        <w:tc>
          <w:tcPr>
            <w:tcW w:w="2808" w:type="dxa"/>
            <w:vMerge w:val="restart"/>
          </w:tcPr>
          <w:p w14:paraId="24F93325" w14:textId="77777777" w:rsidR="001E3A0F" w:rsidRDefault="001E3A0F" w:rsidP="001E3A0F">
            <w:pPr>
              <w:rPr>
                <w:b/>
                <w:bCs/>
                <w:kern w:val="2"/>
                <w:szCs w:val="24"/>
              </w:rPr>
            </w:pPr>
            <w:r>
              <w:rPr>
                <w:b/>
                <w:bCs/>
                <w:kern w:val="2"/>
                <w:szCs w:val="24"/>
              </w:rPr>
              <w:t>1.1. Pirkėjas</w:t>
            </w:r>
          </w:p>
        </w:tc>
        <w:tc>
          <w:tcPr>
            <w:tcW w:w="3240" w:type="dxa"/>
          </w:tcPr>
          <w:p w14:paraId="072BCDA3" w14:textId="77777777" w:rsidR="001E3A0F" w:rsidRDefault="001E3A0F" w:rsidP="001E3A0F">
            <w:pPr>
              <w:rPr>
                <w:kern w:val="2"/>
                <w:szCs w:val="24"/>
              </w:rPr>
            </w:pPr>
            <w:r>
              <w:rPr>
                <w:kern w:val="2"/>
                <w:szCs w:val="24"/>
              </w:rPr>
              <w:t>1.1.1. Pavadinimas</w:t>
            </w:r>
          </w:p>
        </w:tc>
        <w:tc>
          <w:tcPr>
            <w:tcW w:w="3510" w:type="dxa"/>
          </w:tcPr>
          <w:p w14:paraId="367CACB9" w14:textId="0E44DF3F" w:rsidR="001E3A0F" w:rsidRDefault="001E3A0F" w:rsidP="00C72117">
            <w:pPr>
              <w:jc w:val="both"/>
              <w:rPr>
                <w:kern w:val="2"/>
                <w:szCs w:val="24"/>
              </w:rPr>
            </w:pPr>
            <w:r w:rsidRPr="00294843">
              <w:rPr>
                <w:szCs w:val="24"/>
              </w:rPr>
              <w:t>Druskininkų savivaldybės administracija</w:t>
            </w:r>
          </w:p>
        </w:tc>
      </w:tr>
      <w:tr w:rsidR="001E3A0F" w14:paraId="0C589C2F" w14:textId="77777777">
        <w:tc>
          <w:tcPr>
            <w:tcW w:w="2808" w:type="dxa"/>
            <w:vMerge/>
          </w:tcPr>
          <w:p w14:paraId="250CF614" w14:textId="77777777" w:rsidR="001E3A0F" w:rsidRDefault="001E3A0F" w:rsidP="001E3A0F">
            <w:pPr>
              <w:rPr>
                <w:kern w:val="2"/>
                <w:szCs w:val="24"/>
              </w:rPr>
            </w:pPr>
          </w:p>
        </w:tc>
        <w:tc>
          <w:tcPr>
            <w:tcW w:w="3240" w:type="dxa"/>
          </w:tcPr>
          <w:p w14:paraId="7D49178E" w14:textId="77777777" w:rsidR="001E3A0F" w:rsidRDefault="001E3A0F" w:rsidP="001E3A0F">
            <w:pPr>
              <w:rPr>
                <w:kern w:val="2"/>
                <w:szCs w:val="24"/>
              </w:rPr>
            </w:pPr>
            <w:r>
              <w:rPr>
                <w:kern w:val="2"/>
                <w:szCs w:val="24"/>
              </w:rPr>
              <w:t>1.1.2. Juridinio asmens kodas</w:t>
            </w:r>
          </w:p>
        </w:tc>
        <w:tc>
          <w:tcPr>
            <w:tcW w:w="3510" w:type="dxa"/>
          </w:tcPr>
          <w:p w14:paraId="7819AEEC" w14:textId="03352D5C" w:rsidR="001E3A0F" w:rsidRDefault="001E3A0F" w:rsidP="00C72117">
            <w:pPr>
              <w:jc w:val="both"/>
              <w:rPr>
                <w:kern w:val="2"/>
                <w:szCs w:val="24"/>
              </w:rPr>
            </w:pPr>
            <w:r w:rsidRPr="00294843">
              <w:rPr>
                <w:szCs w:val="24"/>
              </w:rPr>
              <w:t>188776264</w:t>
            </w:r>
          </w:p>
        </w:tc>
      </w:tr>
      <w:tr w:rsidR="001E3A0F" w14:paraId="2A93806E" w14:textId="77777777">
        <w:tc>
          <w:tcPr>
            <w:tcW w:w="2808" w:type="dxa"/>
            <w:vMerge/>
          </w:tcPr>
          <w:p w14:paraId="3E6C61B5" w14:textId="77777777" w:rsidR="001E3A0F" w:rsidRDefault="001E3A0F" w:rsidP="001E3A0F">
            <w:pPr>
              <w:rPr>
                <w:kern w:val="2"/>
                <w:szCs w:val="24"/>
              </w:rPr>
            </w:pPr>
          </w:p>
        </w:tc>
        <w:tc>
          <w:tcPr>
            <w:tcW w:w="3240" w:type="dxa"/>
          </w:tcPr>
          <w:p w14:paraId="5EED4427" w14:textId="77777777" w:rsidR="001E3A0F" w:rsidRDefault="001E3A0F" w:rsidP="001E3A0F">
            <w:pPr>
              <w:rPr>
                <w:kern w:val="2"/>
                <w:szCs w:val="24"/>
              </w:rPr>
            </w:pPr>
            <w:r>
              <w:rPr>
                <w:kern w:val="2"/>
                <w:szCs w:val="24"/>
              </w:rPr>
              <w:t>1.1.3. Adresas</w:t>
            </w:r>
          </w:p>
        </w:tc>
        <w:tc>
          <w:tcPr>
            <w:tcW w:w="3510" w:type="dxa"/>
          </w:tcPr>
          <w:p w14:paraId="4F5C7F7B" w14:textId="2A19E21D" w:rsidR="001E3A0F" w:rsidRDefault="001E3A0F" w:rsidP="00C72117">
            <w:pPr>
              <w:jc w:val="both"/>
              <w:rPr>
                <w:kern w:val="2"/>
                <w:szCs w:val="24"/>
              </w:rPr>
            </w:pPr>
            <w:r w:rsidRPr="00294843">
              <w:rPr>
                <w:szCs w:val="24"/>
              </w:rPr>
              <w:t>Vilniaus al. 18, LT-66119 Druskininkai</w:t>
            </w:r>
          </w:p>
        </w:tc>
      </w:tr>
      <w:tr w:rsidR="001E3A0F" w14:paraId="2FFCB90C" w14:textId="77777777">
        <w:tc>
          <w:tcPr>
            <w:tcW w:w="2808" w:type="dxa"/>
            <w:vMerge/>
          </w:tcPr>
          <w:p w14:paraId="77B2C144" w14:textId="77777777" w:rsidR="001E3A0F" w:rsidRDefault="001E3A0F" w:rsidP="001E3A0F">
            <w:pPr>
              <w:rPr>
                <w:kern w:val="2"/>
                <w:szCs w:val="24"/>
              </w:rPr>
            </w:pPr>
          </w:p>
        </w:tc>
        <w:tc>
          <w:tcPr>
            <w:tcW w:w="3240" w:type="dxa"/>
          </w:tcPr>
          <w:p w14:paraId="1FAD4E95" w14:textId="77777777" w:rsidR="001E3A0F" w:rsidRDefault="001E3A0F" w:rsidP="001E3A0F">
            <w:pPr>
              <w:rPr>
                <w:kern w:val="2"/>
                <w:szCs w:val="24"/>
              </w:rPr>
            </w:pPr>
            <w:r>
              <w:rPr>
                <w:kern w:val="2"/>
                <w:szCs w:val="24"/>
              </w:rPr>
              <w:t>1.1.4. PVM mokėtojo kodas</w:t>
            </w:r>
          </w:p>
        </w:tc>
        <w:tc>
          <w:tcPr>
            <w:tcW w:w="3510" w:type="dxa"/>
          </w:tcPr>
          <w:p w14:paraId="56AC6DCA" w14:textId="3E043526" w:rsidR="001E3A0F" w:rsidRDefault="001E3A0F" w:rsidP="00C72117">
            <w:pPr>
              <w:jc w:val="both"/>
              <w:rPr>
                <w:kern w:val="2"/>
                <w:szCs w:val="24"/>
              </w:rPr>
            </w:pPr>
            <w:r w:rsidRPr="00294843">
              <w:rPr>
                <w:szCs w:val="24"/>
              </w:rPr>
              <w:t>LT100008196411</w:t>
            </w:r>
          </w:p>
        </w:tc>
      </w:tr>
      <w:tr w:rsidR="001E3A0F" w14:paraId="404EE54B" w14:textId="77777777">
        <w:tc>
          <w:tcPr>
            <w:tcW w:w="2808" w:type="dxa"/>
            <w:vMerge/>
          </w:tcPr>
          <w:p w14:paraId="0D53D2F6" w14:textId="77777777" w:rsidR="001E3A0F" w:rsidRDefault="001E3A0F" w:rsidP="001E3A0F">
            <w:pPr>
              <w:rPr>
                <w:kern w:val="2"/>
                <w:szCs w:val="24"/>
              </w:rPr>
            </w:pPr>
          </w:p>
        </w:tc>
        <w:tc>
          <w:tcPr>
            <w:tcW w:w="3240" w:type="dxa"/>
          </w:tcPr>
          <w:p w14:paraId="63D0D36C" w14:textId="77777777" w:rsidR="001E3A0F" w:rsidRDefault="001E3A0F" w:rsidP="001E3A0F">
            <w:pPr>
              <w:rPr>
                <w:kern w:val="2"/>
                <w:szCs w:val="24"/>
              </w:rPr>
            </w:pPr>
            <w:r>
              <w:rPr>
                <w:kern w:val="2"/>
                <w:szCs w:val="24"/>
              </w:rPr>
              <w:t>1.1.5. Atsiskaitomoji sąskaita</w:t>
            </w:r>
          </w:p>
        </w:tc>
        <w:tc>
          <w:tcPr>
            <w:tcW w:w="3510" w:type="dxa"/>
          </w:tcPr>
          <w:p w14:paraId="5D4BCEF1" w14:textId="0DAB5B88" w:rsidR="001E3A0F" w:rsidRDefault="00A233CF" w:rsidP="00C72117">
            <w:pPr>
              <w:jc w:val="both"/>
              <w:rPr>
                <w:kern w:val="2"/>
                <w:szCs w:val="24"/>
              </w:rPr>
            </w:pPr>
            <w:r w:rsidRPr="00A233CF">
              <w:rPr>
                <w:szCs w:val="24"/>
              </w:rPr>
              <w:t>LT957300010129595778</w:t>
            </w:r>
          </w:p>
        </w:tc>
      </w:tr>
      <w:tr w:rsidR="001E3A0F" w14:paraId="5639980C" w14:textId="77777777">
        <w:tc>
          <w:tcPr>
            <w:tcW w:w="2808" w:type="dxa"/>
            <w:vMerge/>
          </w:tcPr>
          <w:p w14:paraId="2DBF3DBF" w14:textId="77777777" w:rsidR="001E3A0F" w:rsidRDefault="001E3A0F" w:rsidP="001E3A0F">
            <w:pPr>
              <w:rPr>
                <w:kern w:val="2"/>
                <w:szCs w:val="24"/>
              </w:rPr>
            </w:pPr>
          </w:p>
        </w:tc>
        <w:tc>
          <w:tcPr>
            <w:tcW w:w="3240" w:type="dxa"/>
          </w:tcPr>
          <w:p w14:paraId="1CB09783" w14:textId="77777777" w:rsidR="001E3A0F" w:rsidRDefault="001E3A0F" w:rsidP="001E3A0F">
            <w:pPr>
              <w:rPr>
                <w:kern w:val="2"/>
                <w:szCs w:val="24"/>
              </w:rPr>
            </w:pPr>
            <w:r>
              <w:rPr>
                <w:kern w:val="2"/>
                <w:szCs w:val="24"/>
              </w:rPr>
              <w:t>1.1.6. Bankas, banko kodas</w:t>
            </w:r>
          </w:p>
        </w:tc>
        <w:tc>
          <w:tcPr>
            <w:tcW w:w="3510" w:type="dxa"/>
          </w:tcPr>
          <w:p w14:paraId="3DB14F3C" w14:textId="0965A272" w:rsidR="001E3A0F" w:rsidRDefault="001E3A0F" w:rsidP="00C72117">
            <w:pPr>
              <w:jc w:val="both"/>
              <w:rPr>
                <w:kern w:val="2"/>
                <w:szCs w:val="24"/>
              </w:rPr>
            </w:pPr>
            <w:r w:rsidRPr="00294843">
              <w:rPr>
                <w:kern w:val="2"/>
                <w:szCs w:val="24"/>
              </w:rPr>
              <w:t>Swedbank, AB</w:t>
            </w:r>
          </w:p>
        </w:tc>
      </w:tr>
      <w:tr w:rsidR="001E3A0F" w14:paraId="3C6CA9D3" w14:textId="77777777">
        <w:tc>
          <w:tcPr>
            <w:tcW w:w="2808" w:type="dxa"/>
            <w:vMerge/>
          </w:tcPr>
          <w:p w14:paraId="7A8AE9BC" w14:textId="77777777" w:rsidR="001E3A0F" w:rsidRDefault="001E3A0F" w:rsidP="001E3A0F">
            <w:pPr>
              <w:rPr>
                <w:kern w:val="2"/>
                <w:szCs w:val="24"/>
              </w:rPr>
            </w:pPr>
          </w:p>
        </w:tc>
        <w:tc>
          <w:tcPr>
            <w:tcW w:w="3240" w:type="dxa"/>
          </w:tcPr>
          <w:p w14:paraId="3E35C849" w14:textId="77777777" w:rsidR="001E3A0F" w:rsidRDefault="001E3A0F" w:rsidP="001E3A0F">
            <w:pPr>
              <w:rPr>
                <w:kern w:val="2"/>
                <w:szCs w:val="24"/>
              </w:rPr>
            </w:pPr>
            <w:r>
              <w:rPr>
                <w:kern w:val="2"/>
                <w:szCs w:val="24"/>
              </w:rPr>
              <w:t>1.1.7. Telefonas</w:t>
            </w:r>
          </w:p>
        </w:tc>
        <w:tc>
          <w:tcPr>
            <w:tcW w:w="3510" w:type="dxa"/>
          </w:tcPr>
          <w:p w14:paraId="30515D15" w14:textId="4EC4CC0B" w:rsidR="001E3A0F" w:rsidRDefault="001E3A0F" w:rsidP="00C72117">
            <w:pPr>
              <w:jc w:val="both"/>
              <w:rPr>
                <w:kern w:val="2"/>
                <w:szCs w:val="24"/>
              </w:rPr>
            </w:pPr>
            <w:r w:rsidRPr="00EE425E">
              <w:rPr>
                <w:szCs w:val="24"/>
              </w:rPr>
              <w:t>(</w:t>
            </w:r>
            <w:r w:rsidR="006425D6" w:rsidRPr="00EE425E">
              <w:rPr>
                <w:szCs w:val="24"/>
              </w:rPr>
              <w:t>0</w:t>
            </w:r>
            <w:r w:rsidRPr="00EE425E">
              <w:rPr>
                <w:szCs w:val="24"/>
              </w:rPr>
              <w:t xml:space="preserve"> 313)</w:t>
            </w:r>
            <w:r w:rsidRPr="00294843">
              <w:rPr>
                <w:szCs w:val="24"/>
              </w:rPr>
              <w:t xml:space="preserve"> 51 233</w:t>
            </w:r>
          </w:p>
        </w:tc>
      </w:tr>
      <w:tr w:rsidR="001E3A0F" w14:paraId="2DD42AC0" w14:textId="77777777">
        <w:tc>
          <w:tcPr>
            <w:tcW w:w="2808" w:type="dxa"/>
            <w:vMerge/>
          </w:tcPr>
          <w:p w14:paraId="2FBBCA29" w14:textId="77777777" w:rsidR="001E3A0F" w:rsidRDefault="001E3A0F" w:rsidP="001E3A0F">
            <w:pPr>
              <w:rPr>
                <w:kern w:val="2"/>
                <w:szCs w:val="24"/>
              </w:rPr>
            </w:pPr>
          </w:p>
        </w:tc>
        <w:tc>
          <w:tcPr>
            <w:tcW w:w="3240" w:type="dxa"/>
          </w:tcPr>
          <w:p w14:paraId="52475DD0" w14:textId="77777777" w:rsidR="001E3A0F" w:rsidRDefault="001E3A0F" w:rsidP="001E3A0F">
            <w:pPr>
              <w:rPr>
                <w:kern w:val="2"/>
                <w:szCs w:val="24"/>
              </w:rPr>
            </w:pPr>
            <w:r>
              <w:rPr>
                <w:kern w:val="2"/>
                <w:szCs w:val="24"/>
              </w:rPr>
              <w:t>1.1.8. El. paštas</w:t>
            </w:r>
          </w:p>
        </w:tc>
        <w:tc>
          <w:tcPr>
            <w:tcW w:w="3510" w:type="dxa"/>
          </w:tcPr>
          <w:p w14:paraId="16E6C304" w14:textId="2650AAEF" w:rsidR="001E3A0F" w:rsidRDefault="001E3A0F" w:rsidP="00C72117">
            <w:pPr>
              <w:jc w:val="both"/>
              <w:rPr>
                <w:kern w:val="2"/>
                <w:szCs w:val="24"/>
              </w:rPr>
            </w:pPr>
            <w:r w:rsidRPr="00294843">
              <w:rPr>
                <w:szCs w:val="24"/>
                <w:shd w:val="clear" w:color="auto" w:fill="FFFFFF"/>
              </w:rPr>
              <w:t>info@druskininkai.lt</w:t>
            </w:r>
          </w:p>
        </w:tc>
      </w:tr>
      <w:tr w:rsidR="001E3A0F" w14:paraId="04E6F496" w14:textId="77777777">
        <w:tc>
          <w:tcPr>
            <w:tcW w:w="2808" w:type="dxa"/>
            <w:vMerge/>
          </w:tcPr>
          <w:p w14:paraId="3F78C75D" w14:textId="77777777" w:rsidR="001E3A0F" w:rsidRDefault="001E3A0F" w:rsidP="001E3A0F">
            <w:pPr>
              <w:rPr>
                <w:kern w:val="2"/>
                <w:szCs w:val="24"/>
              </w:rPr>
            </w:pPr>
          </w:p>
        </w:tc>
        <w:tc>
          <w:tcPr>
            <w:tcW w:w="3240" w:type="dxa"/>
          </w:tcPr>
          <w:p w14:paraId="17851CCB" w14:textId="77777777" w:rsidR="001E3A0F" w:rsidRDefault="001E3A0F" w:rsidP="001E3A0F">
            <w:pPr>
              <w:rPr>
                <w:kern w:val="2"/>
                <w:szCs w:val="24"/>
              </w:rPr>
            </w:pPr>
            <w:r>
              <w:rPr>
                <w:kern w:val="2"/>
                <w:szCs w:val="24"/>
              </w:rPr>
              <w:t>1.1.9. Šalies atstovas</w:t>
            </w:r>
          </w:p>
        </w:tc>
        <w:tc>
          <w:tcPr>
            <w:tcW w:w="3510" w:type="dxa"/>
          </w:tcPr>
          <w:p w14:paraId="68AE61B3" w14:textId="7FBA6B29" w:rsidR="001E3A0F" w:rsidRDefault="001E3A0F" w:rsidP="00C72117">
            <w:pPr>
              <w:jc w:val="both"/>
              <w:rPr>
                <w:kern w:val="2"/>
                <w:szCs w:val="24"/>
              </w:rPr>
            </w:pPr>
            <w:r w:rsidRPr="00294843">
              <w:rPr>
                <w:szCs w:val="24"/>
              </w:rPr>
              <w:t>Druskininkų savivaldybės administracijos direktorė Vilma Jurgelevičienė</w:t>
            </w:r>
          </w:p>
        </w:tc>
      </w:tr>
      <w:tr w:rsidR="001E3A0F" w14:paraId="3789DCB5" w14:textId="77777777">
        <w:tc>
          <w:tcPr>
            <w:tcW w:w="2808" w:type="dxa"/>
            <w:vMerge/>
          </w:tcPr>
          <w:p w14:paraId="2B41C8D4" w14:textId="77777777" w:rsidR="001E3A0F" w:rsidRDefault="001E3A0F" w:rsidP="001E3A0F">
            <w:pPr>
              <w:rPr>
                <w:kern w:val="2"/>
                <w:szCs w:val="24"/>
              </w:rPr>
            </w:pPr>
          </w:p>
        </w:tc>
        <w:tc>
          <w:tcPr>
            <w:tcW w:w="3240" w:type="dxa"/>
          </w:tcPr>
          <w:p w14:paraId="15C2388C" w14:textId="77777777" w:rsidR="001E3A0F" w:rsidRDefault="001E3A0F" w:rsidP="001E3A0F">
            <w:pPr>
              <w:rPr>
                <w:kern w:val="2"/>
                <w:szCs w:val="24"/>
              </w:rPr>
            </w:pPr>
            <w:r>
              <w:rPr>
                <w:kern w:val="2"/>
                <w:szCs w:val="24"/>
              </w:rPr>
              <w:t>1.1.10. Atstovavimo pagrindas</w:t>
            </w:r>
          </w:p>
        </w:tc>
        <w:tc>
          <w:tcPr>
            <w:tcW w:w="3510" w:type="dxa"/>
          </w:tcPr>
          <w:p w14:paraId="570009EE" w14:textId="2DAE0A05" w:rsidR="001E3A0F" w:rsidRDefault="001E3A0F" w:rsidP="00C72117">
            <w:pPr>
              <w:jc w:val="both"/>
              <w:rPr>
                <w:kern w:val="2"/>
                <w:szCs w:val="24"/>
              </w:rPr>
            </w:pPr>
            <w:r w:rsidRPr="00294843">
              <w:rPr>
                <w:szCs w:val="24"/>
                <w:lang w:eastAsia="en-GB"/>
              </w:rPr>
              <w:t xml:space="preserve">Druskininkų savivaldybės administracijos nuostatai, </w:t>
            </w:r>
            <w:r w:rsidRPr="00294843">
              <w:rPr>
                <w:szCs w:val="24"/>
              </w:rPr>
              <w:t>patvirtinti Druskininkų savivaldybės tarybos 2023 m. balandžio 19 d. sprendimu Nr. T1-60 „Dėl Druskininkų savivaldybės administracijos nuostatų patvirtinimo“</w:t>
            </w:r>
          </w:p>
        </w:tc>
      </w:tr>
      <w:tr w:rsidR="005A5832" w14:paraId="7764308C" w14:textId="77777777">
        <w:tc>
          <w:tcPr>
            <w:tcW w:w="2808" w:type="dxa"/>
            <w:vMerge w:val="restart"/>
          </w:tcPr>
          <w:p w14:paraId="24A98635" w14:textId="77777777" w:rsidR="005A5832" w:rsidRDefault="00A10867">
            <w:pPr>
              <w:rPr>
                <w:b/>
                <w:bCs/>
                <w:kern w:val="2"/>
                <w:szCs w:val="24"/>
              </w:rPr>
            </w:pPr>
            <w:r>
              <w:rPr>
                <w:b/>
                <w:bCs/>
                <w:kern w:val="2"/>
                <w:szCs w:val="24"/>
              </w:rPr>
              <w:t>1.2. Tiekėjas</w:t>
            </w:r>
          </w:p>
          <w:p w14:paraId="168E6E02" w14:textId="77777777" w:rsidR="005A5832" w:rsidRDefault="00A10867">
            <w:pPr>
              <w:rPr>
                <w:color w:val="4472C4"/>
                <w:kern w:val="2"/>
                <w:szCs w:val="24"/>
              </w:rPr>
            </w:pPr>
            <w:r>
              <w:rPr>
                <w:color w:val="4472C4"/>
                <w:kern w:val="2"/>
                <w:szCs w:val="24"/>
              </w:rPr>
              <w:t>(jei Tiekėjas yra fizinis asmuo, skiltys atitinkamai pakoreguojamos)</w:t>
            </w:r>
          </w:p>
          <w:p w14:paraId="5E4735F2" w14:textId="77777777" w:rsidR="009E675F" w:rsidRPr="009E675F" w:rsidRDefault="009E675F">
            <w:pPr>
              <w:rPr>
                <w:color w:val="007BB8"/>
                <w:kern w:val="2"/>
                <w:szCs w:val="24"/>
              </w:rPr>
            </w:pP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6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9"/>
        <w:gridCol w:w="172"/>
        <w:gridCol w:w="2084"/>
        <w:gridCol w:w="4747"/>
      </w:tblGrid>
      <w:tr w:rsidR="005A5832" w14:paraId="7696E671" w14:textId="77777777" w:rsidTr="000340D0">
        <w:trPr>
          <w:trHeight w:val="300"/>
        </w:trPr>
        <w:tc>
          <w:tcPr>
            <w:tcW w:w="9682" w:type="dxa"/>
            <w:gridSpan w:val="4"/>
          </w:tcPr>
          <w:p w14:paraId="2A11592D" w14:textId="77777777" w:rsidR="005A5832" w:rsidRDefault="00A10867">
            <w:pPr>
              <w:jc w:val="center"/>
              <w:rPr>
                <w:b/>
                <w:bCs/>
                <w:kern w:val="2"/>
                <w:szCs w:val="24"/>
              </w:rPr>
            </w:pPr>
            <w:r>
              <w:rPr>
                <w:b/>
                <w:bCs/>
                <w:kern w:val="2"/>
                <w:szCs w:val="24"/>
              </w:rPr>
              <w:lastRenderedPageBreak/>
              <w:t>2. ATSAKINGI ASMENYS</w:t>
            </w:r>
          </w:p>
        </w:tc>
      </w:tr>
      <w:tr w:rsidR="004C4142" w14:paraId="26292B4A" w14:textId="77777777" w:rsidTr="000340D0">
        <w:trPr>
          <w:trHeight w:val="300"/>
        </w:trPr>
        <w:tc>
          <w:tcPr>
            <w:tcW w:w="2851" w:type="dxa"/>
            <w:gridSpan w:val="2"/>
          </w:tcPr>
          <w:p w14:paraId="161367C0" w14:textId="543FCAE8" w:rsidR="004C4142" w:rsidRDefault="004C4142" w:rsidP="004C4142">
            <w:pPr>
              <w:rPr>
                <w:b/>
                <w:bCs/>
                <w:kern w:val="2"/>
                <w:szCs w:val="24"/>
              </w:rPr>
            </w:pPr>
            <w:r>
              <w:rPr>
                <w:b/>
                <w:bCs/>
                <w:kern w:val="2"/>
                <w:szCs w:val="24"/>
              </w:rPr>
              <w:t xml:space="preserve">2.1. Pirkėjo kontaktiniai asmenys, atsakingi už Sutarties vykdymą, Prekių priėmimą, Sąskaitų per informacinę sistemą </w:t>
            </w:r>
            <w:r w:rsidR="009154DE">
              <w:rPr>
                <w:b/>
                <w:bCs/>
                <w:kern w:val="2"/>
                <w:szCs w:val="24"/>
              </w:rPr>
              <w:t>SABIS</w:t>
            </w:r>
            <w:r>
              <w:rPr>
                <w:b/>
                <w:bCs/>
                <w:kern w:val="2"/>
                <w:szCs w:val="24"/>
              </w:rPr>
              <w:t xml:space="preserve"> priėmimą</w:t>
            </w:r>
          </w:p>
        </w:tc>
        <w:tc>
          <w:tcPr>
            <w:tcW w:w="6831" w:type="dxa"/>
            <w:gridSpan w:val="2"/>
          </w:tcPr>
          <w:p w14:paraId="0F4D6F9A" w14:textId="77777777" w:rsidR="007F33E7" w:rsidRPr="00983793" w:rsidRDefault="007F33E7" w:rsidP="007F33E7">
            <w:pPr>
              <w:pStyle w:val="Betarp"/>
              <w:jc w:val="both"/>
              <w:rPr>
                <w:rFonts w:ascii="Times New Roman" w:eastAsia="Calibri" w:hAnsi="Times New Roman" w:cs="Times New Roman"/>
                <w:iCs/>
                <w:sz w:val="24"/>
                <w:szCs w:val="24"/>
                <w:lang w:eastAsia="en-US"/>
              </w:rPr>
            </w:pPr>
            <w:r>
              <w:rPr>
                <w:rFonts w:ascii="Times New Roman" w:hAnsi="Times New Roman" w:cs="Times New Roman"/>
                <w:sz w:val="24"/>
                <w:szCs w:val="24"/>
              </w:rPr>
              <w:t>Joana Verbickienė</w:t>
            </w:r>
            <w:r w:rsidRPr="00983793">
              <w:rPr>
                <w:rFonts w:ascii="Times New Roman" w:hAnsi="Times New Roman" w:cs="Times New Roman"/>
                <w:sz w:val="24"/>
                <w:szCs w:val="24"/>
              </w:rPr>
              <w:t xml:space="preserve">, </w:t>
            </w:r>
            <w:bookmarkStart w:id="4" w:name="_Hlk195004427"/>
            <w:r w:rsidRPr="00983793">
              <w:rPr>
                <w:rFonts w:ascii="Times New Roman" w:hAnsi="Times New Roman" w:cs="Times New Roman"/>
                <w:sz w:val="24"/>
                <w:szCs w:val="24"/>
              </w:rPr>
              <w:t xml:space="preserve">Architektūros ir urbanistikos skyriaus </w:t>
            </w:r>
            <w:bookmarkEnd w:id="4"/>
            <w:r w:rsidRPr="00983793">
              <w:rPr>
                <w:rFonts w:ascii="Times New Roman" w:hAnsi="Times New Roman" w:cs="Times New Roman"/>
                <w:sz w:val="24"/>
                <w:szCs w:val="24"/>
              </w:rPr>
              <w:t>v</w:t>
            </w:r>
            <w:r>
              <w:rPr>
                <w:rFonts w:ascii="Times New Roman" w:hAnsi="Times New Roman" w:cs="Times New Roman"/>
                <w:sz w:val="24"/>
                <w:szCs w:val="24"/>
              </w:rPr>
              <w:t>edėja</w:t>
            </w:r>
            <w:r w:rsidRPr="00983793">
              <w:rPr>
                <w:rFonts w:ascii="Times New Roman" w:hAnsi="Times New Roman" w:cs="Times New Roman"/>
                <w:sz w:val="24"/>
                <w:szCs w:val="24"/>
              </w:rPr>
              <w:t>, tel. (0 313) </w:t>
            </w:r>
            <w:r>
              <w:rPr>
                <w:rFonts w:ascii="Times New Roman" w:hAnsi="Times New Roman" w:cs="Times New Roman"/>
                <w:sz w:val="24"/>
                <w:szCs w:val="24"/>
              </w:rPr>
              <w:t>40</w:t>
            </w:r>
            <w:r w:rsidRPr="00983793">
              <w:rPr>
                <w:rFonts w:ascii="Times New Roman" w:hAnsi="Times New Roman" w:cs="Times New Roman"/>
                <w:sz w:val="24"/>
                <w:szCs w:val="24"/>
              </w:rPr>
              <w:t xml:space="preserve"> 1</w:t>
            </w:r>
            <w:r>
              <w:rPr>
                <w:rFonts w:ascii="Times New Roman" w:hAnsi="Times New Roman" w:cs="Times New Roman"/>
                <w:sz w:val="24"/>
                <w:szCs w:val="24"/>
              </w:rPr>
              <w:t>14</w:t>
            </w:r>
            <w:r w:rsidRPr="00983793">
              <w:rPr>
                <w:rFonts w:ascii="Times New Roman" w:hAnsi="Times New Roman" w:cs="Times New Roman"/>
                <w:sz w:val="24"/>
                <w:szCs w:val="24"/>
              </w:rPr>
              <w:t xml:space="preserve">, el. paštas </w:t>
            </w:r>
            <w:hyperlink r:id="rId11" w:history="1">
              <w:r w:rsidRPr="00B736A7">
                <w:rPr>
                  <w:rStyle w:val="Hipersaitas"/>
                  <w:rFonts w:ascii="Times New Roman" w:eastAsia="Calibri" w:hAnsi="Times New Roman" w:cs="Times New Roman"/>
                  <w:sz w:val="24"/>
                  <w:szCs w:val="24"/>
                  <w:lang w:eastAsia="en-US"/>
                </w:rPr>
                <w:t>joana.verbickiene@druskininkai.lt</w:t>
              </w:r>
            </w:hyperlink>
            <w:r>
              <w:rPr>
                <w:rFonts w:ascii="Times New Roman" w:eastAsia="Calibri" w:hAnsi="Times New Roman" w:cs="Times New Roman"/>
                <w:iCs/>
                <w:sz w:val="24"/>
                <w:szCs w:val="24"/>
                <w:lang w:eastAsia="en-US"/>
              </w:rPr>
              <w:t xml:space="preserve">, Kristina Vyšniauskienė, </w:t>
            </w:r>
            <w:r w:rsidRPr="00983793">
              <w:rPr>
                <w:rFonts w:ascii="Times New Roman" w:hAnsi="Times New Roman" w:cs="Times New Roman"/>
                <w:sz w:val="24"/>
                <w:szCs w:val="24"/>
              </w:rPr>
              <w:t>Architektūros ir urbanistikos skyriaus</w:t>
            </w:r>
            <w:r>
              <w:rPr>
                <w:rFonts w:ascii="Times New Roman" w:hAnsi="Times New Roman" w:cs="Times New Roman"/>
                <w:sz w:val="24"/>
                <w:szCs w:val="24"/>
              </w:rPr>
              <w:t xml:space="preserve"> vyriausioji specialistė, tel. </w:t>
            </w:r>
            <w:r w:rsidRPr="00983793">
              <w:rPr>
                <w:rFonts w:ascii="Times New Roman" w:hAnsi="Times New Roman" w:cs="Times New Roman"/>
                <w:sz w:val="24"/>
                <w:szCs w:val="24"/>
              </w:rPr>
              <w:t>(0 313) </w:t>
            </w:r>
            <w:r>
              <w:rPr>
                <w:rFonts w:ascii="Times New Roman" w:hAnsi="Times New Roman" w:cs="Times New Roman"/>
                <w:sz w:val="24"/>
                <w:szCs w:val="24"/>
              </w:rPr>
              <w:t>51 244, el. paštas kristina.vysniauskiene</w:t>
            </w:r>
            <w:r w:rsidRPr="005F6817">
              <w:rPr>
                <w:rFonts w:ascii="Times New Roman" w:hAnsi="Times New Roman" w:cs="Times New Roman"/>
                <w:sz w:val="24"/>
                <w:szCs w:val="24"/>
              </w:rPr>
              <w:t>@druskininkai.lt</w:t>
            </w:r>
            <w:r>
              <w:rPr>
                <w:rFonts w:ascii="Times New Roman" w:hAnsi="Times New Roman" w:cs="Times New Roman"/>
                <w:sz w:val="24"/>
                <w:szCs w:val="24"/>
              </w:rPr>
              <w:t>.</w:t>
            </w:r>
          </w:p>
          <w:p w14:paraId="017FFD68" w14:textId="6DD7EA89" w:rsidR="004C4142" w:rsidRDefault="004C4142" w:rsidP="004C4142">
            <w:pPr>
              <w:rPr>
                <w:color w:val="4472C4"/>
                <w:kern w:val="2"/>
                <w:szCs w:val="24"/>
              </w:rPr>
            </w:pPr>
          </w:p>
        </w:tc>
      </w:tr>
      <w:tr w:rsidR="005A5832" w14:paraId="17A4E02F" w14:textId="77777777" w:rsidTr="000340D0">
        <w:trPr>
          <w:trHeight w:val="300"/>
        </w:trPr>
        <w:tc>
          <w:tcPr>
            <w:tcW w:w="2851"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5389250A" w14:textId="77777777" w:rsidR="005A5832" w:rsidRDefault="00A10867">
            <w:pPr>
              <w:rPr>
                <w:color w:val="4472C4"/>
                <w:kern w:val="2"/>
                <w:szCs w:val="24"/>
              </w:rPr>
            </w:pPr>
            <w:r>
              <w:rPr>
                <w:color w:val="4472C4"/>
                <w:kern w:val="2"/>
                <w:szCs w:val="24"/>
              </w:rPr>
              <w:t>(nurodyti padalinį / skyrių, pareigas, vardą, pavardę, tel., el. paštą)</w:t>
            </w:r>
          </w:p>
          <w:p w14:paraId="6FF1505D" w14:textId="1E9D54D3" w:rsidR="009E675F" w:rsidRPr="009E675F" w:rsidRDefault="009E675F">
            <w:pPr>
              <w:rPr>
                <w:color w:val="004F88"/>
                <w:kern w:val="2"/>
                <w:szCs w:val="24"/>
              </w:rPr>
            </w:pPr>
          </w:p>
        </w:tc>
      </w:tr>
      <w:tr w:rsidR="005A5832" w14:paraId="4A640CBD" w14:textId="77777777" w:rsidTr="000340D0">
        <w:trPr>
          <w:trHeight w:val="300"/>
        </w:trPr>
        <w:tc>
          <w:tcPr>
            <w:tcW w:w="9682"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rsidTr="000340D0">
        <w:trPr>
          <w:trHeight w:val="300"/>
        </w:trPr>
        <w:tc>
          <w:tcPr>
            <w:tcW w:w="2851"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4DBDC2CC" w:rsidR="005A5832" w:rsidRDefault="00A10867" w:rsidP="0080497F">
            <w:pPr>
              <w:jc w:val="both"/>
              <w:rPr>
                <w:color w:val="000000"/>
                <w:kern w:val="2"/>
                <w:szCs w:val="24"/>
              </w:rPr>
            </w:pPr>
            <w:r>
              <w:rPr>
                <w:kern w:val="2"/>
                <w:szCs w:val="24"/>
              </w:rPr>
              <w:t>Tiekėjas įsipareigoja Sutartyje numatytomis sąlygomis perduoti Pirkėjui</w:t>
            </w:r>
            <w:r w:rsidR="00564BD2">
              <w:rPr>
                <w:kern w:val="2"/>
                <w:szCs w:val="24"/>
              </w:rPr>
              <w:t xml:space="preserve"> </w:t>
            </w:r>
            <w:r w:rsidR="0080497F" w:rsidRPr="00A409C7">
              <w:rPr>
                <w:b/>
                <w:bCs/>
                <w:i/>
                <w:iCs/>
                <w:szCs w:val="24"/>
              </w:rPr>
              <w:t xml:space="preserve">I pirkimo objekto dalis – </w:t>
            </w:r>
            <w:r w:rsidR="0080497F" w:rsidRPr="00A409C7">
              <w:rPr>
                <w:rFonts w:eastAsiaTheme="minorEastAsia"/>
                <w:b/>
                <w:bCs/>
                <w:i/>
                <w:iCs/>
                <w:szCs w:val="24"/>
                <w:lang w:eastAsia="lt-LT"/>
              </w:rPr>
              <w:t>Lauko suol</w:t>
            </w:r>
            <w:r w:rsidR="00FF0732">
              <w:rPr>
                <w:rFonts w:eastAsiaTheme="minorEastAsia"/>
                <w:b/>
                <w:bCs/>
                <w:i/>
                <w:iCs/>
                <w:szCs w:val="24"/>
                <w:lang w:eastAsia="lt-LT"/>
              </w:rPr>
              <w:t>us</w:t>
            </w:r>
            <w:r w:rsidR="0080497F" w:rsidRPr="00A409C7">
              <w:rPr>
                <w:rFonts w:eastAsiaTheme="minorEastAsia"/>
                <w:b/>
                <w:bCs/>
                <w:i/>
                <w:iCs/>
                <w:szCs w:val="24"/>
                <w:lang w:eastAsia="lt-LT"/>
              </w:rPr>
              <w:t>;</w:t>
            </w:r>
            <w:r w:rsidR="0080497F">
              <w:rPr>
                <w:rFonts w:eastAsiaTheme="minorEastAsia"/>
                <w:b/>
                <w:bCs/>
                <w:i/>
                <w:iCs/>
                <w:szCs w:val="24"/>
                <w:lang w:eastAsia="lt-LT"/>
              </w:rPr>
              <w:t xml:space="preserve"> </w:t>
            </w:r>
            <w:r w:rsidR="0080497F" w:rsidRPr="00A409C7">
              <w:rPr>
                <w:b/>
                <w:bCs/>
                <w:i/>
                <w:iCs/>
                <w:szCs w:val="24"/>
              </w:rPr>
              <w:t xml:space="preserve">II pirkimo objekto dalis – </w:t>
            </w:r>
            <w:r w:rsidR="0080497F" w:rsidRPr="00A409C7">
              <w:rPr>
                <w:rFonts w:eastAsiaTheme="minorEastAsia"/>
                <w:b/>
                <w:bCs/>
                <w:i/>
                <w:iCs/>
                <w:szCs w:val="24"/>
                <w:lang w:eastAsia="lt-LT"/>
              </w:rPr>
              <w:t>Lenkt</w:t>
            </w:r>
            <w:r w:rsidR="00FF0732">
              <w:rPr>
                <w:rFonts w:eastAsiaTheme="minorEastAsia"/>
                <w:b/>
                <w:bCs/>
                <w:i/>
                <w:iCs/>
                <w:szCs w:val="24"/>
                <w:lang w:eastAsia="lt-LT"/>
              </w:rPr>
              <w:t>ą</w:t>
            </w:r>
            <w:r w:rsidR="0080497F" w:rsidRPr="00A409C7">
              <w:rPr>
                <w:rFonts w:eastAsiaTheme="minorEastAsia"/>
                <w:b/>
                <w:bCs/>
                <w:i/>
                <w:iCs/>
                <w:szCs w:val="24"/>
                <w:lang w:eastAsia="lt-LT"/>
              </w:rPr>
              <w:t xml:space="preserve"> lauko suol</w:t>
            </w:r>
            <w:r w:rsidR="00FF0732">
              <w:rPr>
                <w:rFonts w:eastAsiaTheme="minorEastAsia"/>
                <w:b/>
                <w:bCs/>
                <w:i/>
                <w:iCs/>
                <w:szCs w:val="24"/>
                <w:lang w:eastAsia="lt-LT"/>
              </w:rPr>
              <w:t xml:space="preserve">ą </w:t>
            </w:r>
            <w:r w:rsidR="0080497F" w:rsidRPr="009E675F">
              <w:rPr>
                <w:i/>
                <w:color w:val="4472C4" w:themeColor="accent1"/>
                <w:szCs w:val="24"/>
              </w:rPr>
              <w:t>(įrašomas pirkimo objekto dalies pavadinimas arba vieno tiekėjo laimėtos pirkimo objekto dalys)</w:t>
            </w:r>
            <w:r w:rsidR="0080497F" w:rsidRPr="009E675F">
              <w:rPr>
                <w:color w:val="4472C4" w:themeColor="accent1"/>
                <w:kern w:val="2"/>
                <w:szCs w:val="24"/>
              </w:rPr>
              <w:t xml:space="preserve"> </w:t>
            </w:r>
            <w:r>
              <w:rPr>
                <w:color w:val="000000"/>
                <w:kern w:val="2"/>
                <w:szCs w:val="24"/>
              </w:rPr>
              <w:t>(toliau – Prekė</w:t>
            </w:r>
            <w:r w:rsidR="00076BAC">
              <w:rPr>
                <w:color w:val="000000"/>
                <w:kern w:val="2"/>
                <w:szCs w:val="24"/>
              </w:rPr>
              <w:t>s</w:t>
            </w:r>
            <w:r>
              <w:rPr>
                <w:color w:val="000000"/>
                <w:kern w:val="2"/>
                <w:szCs w:val="24"/>
              </w:rPr>
              <w:t>).</w:t>
            </w:r>
          </w:p>
          <w:p w14:paraId="4F6346AB" w14:textId="77777777" w:rsidR="00FF0732" w:rsidRPr="00076BAC" w:rsidRDefault="00FF0732" w:rsidP="0080497F">
            <w:pPr>
              <w:jc w:val="both"/>
              <w:rPr>
                <w:kern w:val="2"/>
                <w:szCs w:val="24"/>
              </w:rPr>
            </w:pPr>
          </w:p>
          <w:p w14:paraId="24700FA6" w14:textId="4EB95745" w:rsidR="005A5832" w:rsidRDefault="00A10867">
            <w:pPr>
              <w:rPr>
                <w:color w:val="000000"/>
                <w:kern w:val="2"/>
                <w:szCs w:val="24"/>
              </w:rPr>
            </w:pPr>
            <w:r>
              <w:rPr>
                <w:color w:val="000000"/>
                <w:kern w:val="2"/>
                <w:szCs w:val="24"/>
              </w:rPr>
              <w:t>Išsamus Prekių aprašymas ir kiti reikalavimai tiekiamoms Prekėms nustatyti Sutarties priede Nr</w:t>
            </w:r>
            <w:r w:rsidRPr="00C95BC4">
              <w:rPr>
                <w:color w:val="000000"/>
                <w:kern w:val="2"/>
                <w:szCs w:val="24"/>
              </w:rPr>
              <w:t>.</w:t>
            </w:r>
            <w:r w:rsidR="009562D3" w:rsidRPr="00C95BC4">
              <w:rPr>
                <w:color w:val="000000"/>
                <w:kern w:val="2"/>
                <w:szCs w:val="24"/>
              </w:rPr>
              <w:t xml:space="preserve"> </w:t>
            </w:r>
            <w:r w:rsidR="00C30F5E" w:rsidRPr="00C95BC4">
              <w:rPr>
                <w:color w:val="000000"/>
                <w:kern w:val="2"/>
                <w:szCs w:val="24"/>
              </w:rPr>
              <w:t>1</w:t>
            </w:r>
            <w:r w:rsidRPr="00C95BC4">
              <w:rPr>
                <w:color w:val="000000"/>
                <w:kern w:val="2"/>
                <w:szCs w:val="24"/>
              </w:rPr>
              <w:t xml:space="preserve"> „Techninė specifikacija“ (toliau – Techninė specifikacija) ir Sutarties priede Nr.</w:t>
            </w:r>
            <w:r w:rsidR="004C57B1" w:rsidRPr="00C95BC4">
              <w:rPr>
                <w:color w:val="000000"/>
                <w:kern w:val="2"/>
                <w:szCs w:val="24"/>
              </w:rPr>
              <w:t xml:space="preserve"> </w:t>
            </w:r>
            <w:r w:rsidR="00C30F5E" w:rsidRPr="00C95BC4">
              <w:rPr>
                <w:color w:val="000000"/>
                <w:kern w:val="2"/>
                <w:szCs w:val="24"/>
              </w:rPr>
              <w:t>2</w:t>
            </w:r>
            <w:r w:rsidRPr="00C95BC4">
              <w:rPr>
                <w:color w:val="000000"/>
                <w:kern w:val="2"/>
                <w:szCs w:val="24"/>
              </w:rPr>
              <w:t xml:space="preserve"> „Pasiūlymas“.</w:t>
            </w:r>
          </w:p>
        </w:tc>
      </w:tr>
      <w:tr w:rsidR="005A5832" w14:paraId="0023E2B5" w14:textId="77777777" w:rsidTr="000340D0">
        <w:trPr>
          <w:trHeight w:val="300"/>
        </w:trPr>
        <w:tc>
          <w:tcPr>
            <w:tcW w:w="2851"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5CA81D79" w:rsidR="005A5832" w:rsidRPr="00066E72" w:rsidRDefault="00066E72">
            <w:pPr>
              <w:rPr>
                <w:kern w:val="2"/>
                <w:szCs w:val="24"/>
              </w:rPr>
            </w:pPr>
            <w:r w:rsidRPr="00066E72">
              <w:rPr>
                <w:color w:val="00241A"/>
                <w:szCs w:val="24"/>
                <w:shd w:val="clear" w:color="auto" w:fill="FFFFFF"/>
              </w:rPr>
              <w:t>2210845</w:t>
            </w:r>
          </w:p>
        </w:tc>
      </w:tr>
      <w:tr w:rsidR="005A5832" w14:paraId="4354176C" w14:textId="77777777" w:rsidTr="000340D0">
        <w:trPr>
          <w:trHeight w:val="300"/>
        </w:trPr>
        <w:tc>
          <w:tcPr>
            <w:tcW w:w="2851"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60DA8FE5" w14:textId="77777777" w:rsidR="0025116A" w:rsidRDefault="0025116A" w:rsidP="0025116A">
            <w:pPr>
              <w:rPr>
                <w:kern w:val="2"/>
                <w:szCs w:val="24"/>
              </w:rPr>
            </w:pPr>
            <w:r>
              <w:rPr>
                <w:kern w:val="2"/>
                <w:szCs w:val="24"/>
              </w:rPr>
              <w:t>Netaikoma</w:t>
            </w:r>
          </w:p>
          <w:p w14:paraId="470C70E7" w14:textId="454B9031" w:rsidR="005A5832" w:rsidRDefault="005A5832" w:rsidP="00FF0732">
            <w:pPr>
              <w:pStyle w:val="Sraopastraipa"/>
              <w:spacing w:after="0" w:line="240" w:lineRule="auto"/>
              <w:ind w:left="0"/>
              <w:rPr>
                <w:kern w:val="2"/>
                <w:szCs w:val="24"/>
              </w:rPr>
            </w:pPr>
          </w:p>
        </w:tc>
      </w:tr>
      <w:tr w:rsidR="005A5832" w14:paraId="6009D207" w14:textId="77777777" w:rsidTr="000340D0">
        <w:trPr>
          <w:trHeight w:val="300"/>
        </w:trPr>
        <w:tc>
          <w:tcPr>
            <w:tcW w:w="9682"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094686" w14:textId="77777777" w:rsidTr="000340D0">
        <w:trPr>
          <w:trHeight w:val="300"/>
        </w:trPr>
        <w:tc>
          <w:tcPr>
            <w:tcW w:w="2851" w:type="dxa"/>
            <w:gridSpan w:val="2"/>
          </w:tcPr>
          <w:p w14:paraId="1533394B" w14:textId="77777777" w:rsidR="005A5832" w:rsidRDefault="00A10867">
            <w:pPr>
              <w:rPr>
                <w:b/>
                <w:bCs/>
                <w:kern w:val="2"/>
                <w:szCs w:val="24"/>
              </w:rPr>
            </w:pPr>
            <w:r>
              <w:rPr>
                <w:b/>
                <w:bCs/>
                <w:kern w:val="2"/>
                <w:szCs w:val="24"/>
              </w:rPr>
              <w:t>4.1. Prekių pristatymo terminai, kai Prekės pristatomos dalimis</w:t>
            </w:r>
          </w:p>
        </w:tc>
        <w:tc>
          <w:tcPr>
            <w:tcW w:w="6831" w:type="dxa"/>
            <w:gridSpan w:val="2"/>
          </w:tcPr>
          <w:p w14:paraId="21943968" w14:textId="77777777" w:rsidR="002E733E" w:rsidRPr="00B053E7" w:rsidRDefault="001D2D6F" w:rsidP="00D77926">
            <w:pPr>
              <w:suppressAutoHyphens/>
              <w:autoSpaceDN w:val="0"/>
              <w:jc w:val="both"/>
              <w:textAlignment w:val="baseline"/>
              <w:rPr>
                <w:i/>
                <w:color w:val="000000" w:themeColor="text1"/>
                <w:szCs w:val="24"/>
              </w:rPr>
            </w:pPr>
            <w:r>
              <w:rPr>
                <w:kern w:val="2"/>
                <w:szCs w:val="24"/>
              </w:rPr>
              <w:t xml:space="preserve">Tiekėjas Prekes (visą Prekių kiekį) įsipareigoja pristatyti </w:t>
            </w:r>
            <w:r>
              <w:rPr>
                <w:b/>
                <w:bCs/>
                <w:kern w:val="2"/>
                <w:szCs w:val="24"/>
              </w:rPr>
              <w:t xml:space="preserve">ne vėliau </w:t>
            </w:r>
            <w:r w:rsidRPr="00B053E7">
              <w:rPr>
                <w:b/>
                <w:bCs/>
                <w:color w:val="000000" w:themeColor="text1"/>
                <w:kern w:val="2"/>
                <w:szCs w:val="24"/>
              </w:rPr>
              <w:t>kai</w:t>
            </w:r>
            <w:r w:rsidR="002E733E" w:rsidRPr="00B053E7">
              <w:rPr>
                <w:b/>
                <w:bCs/>
                <w:color w:val="000000" w:themeColor="text1"/>
                <w:kern w:val="2"/>
                <w:szCs w:val="24"/>
              </w:rPr>
              <w:t>p per:</w:t>
            </w:r>
            <w:r w:rsidR="002E733E" w:rsidRPr="00B053E7">
              <w:rPr>
                <w:i/>
                <w:color w:val="000000" w:themeColor="text1"/>
                <w:szCs w:val="24"/>
              </w:rPr>
              <w:t xml:space="preserve"> </w:t>
            </w:r>
          </w:p>
          <w:p w14:paraId="3E4B66A6" w14:textId="660026A2" w:rsidR="00B053E7" w:rsidRPr="009E675F" w:rsidRDefault="002E733E" w:rsidP="00D77926">
            <w:pPr>
              <w:suppressAutoHyphens/>
              <w:autoSpaceDN w:val="0"/>
              <w:jc w:val="both"/>
              <w:textAlignment w:val="baseline"/>
              <w:rPr>
                <w:i/>
                <w:iCs/>
                <w:color w:val="4472C4" w:themeColor="accent1"/>
                <w:szCs w:val="24"/>
                <w:lang w:eastAsia="lt-LT"/>
              </w:rPr>
            </w:pPr>
            <w:r w:rsidRPr="009E675F">
              <w:rPr>
                <w:i/>
                <w:color w:val="4472C4" w:themeColor="accent1"/>
                <w:szCs w:val="24"/>
              </w:rPr>
              <w:t xml:space="preserve">(I pirkimo objekto dalis - </w:t>
            </w:r>
            <w:r w:rsidR="00B053E7" w:rsidRPr="00D77926">
              <w:rPr>
                <w:rFonts w:eastAsiaTheme="minorEastAsia"/>
                <w:i/>
                <w:iCs/>
                <w:color w:val="4472C4" w:themeColor="accent1"/>
                <w:szCs w:val="24"/>
                <w:lang w:eastAsia="lt-LT"/>
              </w:rPr>
              <w:t>Lauko suol</w:t>
            </w:r>
            <w:r w:rsidR="009E675F" w:rsidRPr="009E675F">
              <w:rPr>
                <w:rFonts w:eastAsiaTheme="minorEastAsia"/>
                <w:i/>
                <w:iCs/>
                <w:color w:val="4472C4" w:themeColor="accent1"/>
                <w:szCs w:val="24"/>
                <w:lang w:eastAsia="lt-LT"/>
              </w:rPr>
              <w:t>us</w:t>
            </w:r>
            <w:r w:rsidR="00B053E7" w:rsidRPr="00D77926">
              <w:rPr>
                <w:rFonts w:eastAsiaTheme="minorEastAsia"/>
                <w:i/>
                <w:iCs/>
                <w:color w:val="4472C4" w:themeColor="accent1"/>
                <w:szCs w:val="24"/>
                <w:lang w:eastAsia="lt-LT"/>
              </w:rPr>
              <w:t xml:space="preserve"> per 8</w:t>
            </w:r>
            <w:r w:rsidR="00B053E7" w:rsidRPr="00D77926">
              <w:rPr>
                <w:i/>
                <w:iCs/>
                <w:color w:val="4472C4" w:themeColor="accent1"/>
                <w:szCs w:val="24"/>
                <w:lang w:eastAsia="lt-LT"/>
              </w:rPr>
              <w:t xml:space="preserve"> savait</w:t>
            </w:r>
            <w:r w:rsidR="0007443F">
              <w:rPr>
                <w:i/>
                <w:iCs/>
                <w:color w:val="4472C4" w:themeColor="accent1"/>
                <w:szCs w:val="24"/>
                <w:lang w:eastAsia="lt-LT"/>
              </w:rPr>
              <w:t>e</w:t>
            </w:r>
            <w:r w:rsidR="00B053E7" w:rsidRPr="00D77926">
              <w:rPr>
                <w:i/>
                <w:iCs/>
                <w:color w:val="4472C4" w:themeColor="accent1"/>
                <w:szCs w:val="24"/>
                <w:lang w:eastAsia="lt-LT"/>
              </w:rPr>
              <w:t>s nuo sutarties įsigaliojimo dienos;</w:t>
            </w:r>
          </w:p>
          <w:p w14:paraId="3DB1E775" w14:textId="54EBDA56" w:rsidR="00763E2A" w:rsidRPr="00D77926" w:rsidRDefault="002E733E" w:rsidP="009E675F">
            <w:pPr>
              <w:suppressAutoHyphens/>
              <w:autoSpaceDN w:val="0"/>
              <w:jc w:val="both"/>
              <w:textAlignment w:val="baseline"/>
              <w:rPr>
                <w:rFonts w:eastAsiaTheme="minorEastAsia"/>
                <w:b/>
                <w:bCs/>
                <w:i/>
                <w:iCs/>
                <w:szCs w:val="24"/>
                <w:lang w:eastAsia="lt-LT"/>
              </w:rPr>
            </w:pPr>
            <w:r w:rsidRPr="00D77926">
              <w:rPr>
                <w:i/>
                <w:iCs/>
                <w:color w:val="4472C4" w:themeColor="accent1"/>
                <w:szCs w:val="24"/>
              </w:rPr>
              <w:t xml:space="preserve">II pirkimo objekto dalis – </w:t>
            </w:r>
            <w:r w:rsidRPr="00D77926">
              <w:rPr>
                <w:rFonts w:eastAsiaTheme="minorEastAsia"/>
                <w:i/>
                <w:iCs/>
                <w:color w:val="4472C4" w:themeColor="accent1"/>
                <w:szCs w:val="24"/>
                <w:lang w:eastAsia="lt-LT"/>
              </w:rPr>
              <w:t>Lenkt</w:t>
            </w:r>
            <w:r w:rsidR="009E675F" w:rsidRPr="009E675F">
              <w:rPr>
                <w:rFonts w:eastAsiaTheme="minorEastAsia"/>
                <w:i/>
                <w:iCs/>
                <w:color w:val="4472C4" w:themeColor="accent1"/>
                <w:szCs w:val="24"/>
                <w:lang w:eastAsia="lt-LT"/>
              </w:rPr>
              <w:t>ą</w:t>
            </w:r>
            <w:r w:rsidRPr="00D77926">
              <w:rPr>
                <w:rFonts w:eastAsiaTheme="minorEastAsia"/>
                <w:i/>
                <w:iCs/>
                <w:color w:val="4472C4" w:themeColor="accent1"/>
                <w:szCs w:val="24"/>
                <w:lang w:eastAsia="lt-LT"/>
              </w:rPr>
              <w:t xml:space="preserve"> lauko suolo per 4</w:t>
            </w:r>
            <w:r w:rsidRPr="00D77926">
              <w:rPr>
                <w:i/>
                <w:iCs/>
                <w:color w:val="4472C4" w:themeColor="accent1"/>
                <w:szCs w:val="24"/>
                <w:lang w:eastAsia="lt-LT"/>
              </w:rPr>
              <w:t xml:space="preserve"> mėnesius nuo sutarties įsigaliojimo dienos.</w:t>
            </w:r>
            <w:r w:rsidR="009E675F" w:rsidRPr="009E675F">
              <w:rPr>
                <w:i/>
                <w:iCs/>
                <w:color w:val="4472C4" w:themeColor="accent1"/>
                <w:szCs w:val="24"/>
                <w:lang w:eastAsia="lt-LT"/>
              </w:rPr>
              <w:t xml:space="preserve">) </w:t>
            </w:r>
          </w:p>
        </w:tc>
      </w:tr>
      <w:tr w:rsidR="005A5832" w14:paraId="4E5B9CB2" w14:textId="77777777" w:rsidTr="000340D0">
        <w:trPr>
          <w:trHeight w:val="300"/>
        </w:trPr>
        <w:tc>
          <w:tcPr>
            <w:tcW w:w="2851"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37866F17" w:rsidR="005A5832" w:rsidRDefault="00A10867">
            <w:pPr>
              <w:rPr>
                <w:kern w:val="2"/>
                <w:szCs w:val="24"/>
              </w:rPr>
            </w:pPr>
            <w:r>
              <w:rPr>
                <w:kern w:val="2"/>
                <w:szCs w:val="24"/>
              </w:rPr>
              <w:t>Netaikoma</w:t>
            </w:r>
          </w:p>
        </w:tc>
      </w:tr>
      <w:tr w:rsidR="005A5832" w14:paraId="2FECB001" w14:textId="77777777" w:rsidTr="000340D0">
        <w:trPr>
          <w:trHeight w:val="300"/>
        </w:trPr>
        <w:tc>
          <w:tcPr>
            <w:tcW w:w="2851"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0CCFB528" w14:textId="31F3513D" w:rsidR="00B51197" w:rsidRPr="00B51197" w:rsidRDefault="00B51197" w:rsidP="00B51197">
            <w:pPr>
              <w:jc w:val="both"/>
              <w:rPr>
                <w:kern w:val="2"/>
                <w:szCs w:val="24"/>
              </w:rPr>
            </w:pPr>
            <w:r w:rsidRPr="00B51197">
              <w:rPr>
                <w:kern w:val="2"/>
                <w:szCs w:val="24"/>
              </w:rPr>
              <w:t>Tiekėjas įsipareigoja pristatyti Prekes Techninėje specifikacijoje nustatytais terminais ir sąlygomis.</w:t>
            </w:r>
          </w:p>
          <w:p w14:paraId="622E93E5" w14:textId="2BD45BBA" w:rsidR="004B2038" w:rsidRDefault="004B2038">
            <w:pPr>
              <w:rPr>
                <w:kern w:val="2"/>
                <w:szCs w:val="24"/>
              </w:rPr>
            </w:pPr>
          </w:p>
        </w:tc>
      </w:tr>
      <w:tr w:rsidR="005A5832" w14:paraId="013CB572" w14:textId="77777777" w:rsidTr="000340D0">
        <w:trPr>
          <w:trHeight w:val="300"/>
        </w:trPr>
        <w:tc>
          <w:tcPr>
            <w:tcW w:w="2851"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2FF2377C" w14:textId="77777777" w:rsidR="001B5E3A" w:rsidRDefault="001B5E3A" w:rsidP="001B5E3A">
            <w:pPr>
              <w:rPr>
                <w:kern w:val="2"/>
                <w:szCs w:val="24"/>
              </w:rPr>
            </w:pPr>
            <w:r>
              <w:rPr>
                <w:kern w:val="2"/>
                <w:szCs w:val="24"/>
              </w:rPr>
              <w:t>Netaikoma</w:t>
            </w:r>
          </w:p>
          <w:p w14:paraId="08AA1D8F" w14:textId="136F4D39" w:rsidR="005A5832" w:rsidRDefault="005A5832">
            <w:pPr>
              <w:rPr>
                <w:kern w:val="2"/>
                <w:szCs w:val="24"/>
              </w:rPr>
            </w:pPr>
          </w:p>
        </w:tc>
      </w:tr>
      <w:tr w:rsidR="005A5832" w14:paraId="3450053D" w14:textId="77777777" w:rsidTr="000340D0">
        <w:trPr>
          <w:trHeight w:val="300"/>
        </w:trPr>
        <w:tc>
          <w:tcPr>
            <w:tcW w:w="2851" w:type="dxa"/>
            <w:gridSpan w:val="2"/>
            <w:tcBorders>
              <w:bottom w:val="single" w:sz="4" w:space="0" w:color="auto"/>
            </w:tcBorders>
          </w:tcPr>
          <w:p w14:paraId="11097643" w14:textId="77777777" w:rsidR="005A5832" w:rsidRDefault="00A10867">
            <w:pPr>
              <w:rPr>
                <w:b/>
                <w:bCs/>
                <w:kern w:val="2"/>
                <w:szCs w:val="24"/>
              </w:rPr>
            </w:pPr>
            <w:r>
              <w:rPr>
                <w:b/>
                <w:bCs/>
                <w:kern w:val="2"/>
                <w:szCs w:val="24"/>
              </w:rPr>
              <w:lastRenderedPageBreak/>
              <w:t xml:space="preserve">4.5. Kartu su Prekėmis pateikiami dokumentai </w:t>
            </w:r>
          </w:p>
        </w:tc>
        <w:tc>
          <w:tcPr>
            <w:tcW w:w="6831" w:type="dxa"/>
            <w:gridSpan w:val="2"/>
            <w:tcBorders>
              <w:bottom w:val="single" w:sz="4" w:space="0" w:color="auto"/>
            </w:tcBorders>
          </w:tcPr>
          <w:p w14:paraId="63043AC8" w14:textId="1C7DC7F1" w:rsidR="00FA6F64" w:rsidRDefault="00DB495A" w:rsidP="00DB495A">
            <w:pPr>
              <w:rPr>
                <w:kern w:val="2"/>
                <w:szCs w:val="24"/>
              </w:rPr>
            </w:pPr>
            <w:r>
              <w:rPr>
                <w:kern w:val="2"/>
                <w:szCs w:val="24"/>
              </w:rPr>
              <w:t xml:space="preserve">Kartu su Prekėmis pateikiami šie dokumentai: </w:t>
            </w:r>
            <w:r w:rsidRPr="00A54340">
              <w:rPr>
                <w:kern w:val="2"/>
                <w:szCs w:val="24"/>
              </w:rPr>
              <w:t xml:space="preserve">Prekių perdavimo-priėmimo aktas, sąskaita. </w:t>
            </w:r>
            <w:r>
              <w:rPr>
                <w:kern w:val="2"/>
                <w:szCs w:val="24"/>
              </w:rPr>
              <w:t>Tiekėjui nepateikus nurodytų dokumentų, laikoma, kad Prekės neatitinka Sutartyje nustatytų reikalavimų.</w:t>
            </w:r>
          </w:p>
        </w:tc>
      </w:tr>
      <w:tr w:rsidR="005A5832" w14:paraId="183479D0" w14:textId="77777777" w:rsidTr="000340D0">
        <w:trPr>
          <w:trHeight w:val="300"/>
        </w:trPr>
        <w:tc>
          <w:tcPr>
            <w:tcW w:w="9682"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B965CE" w14:paraId="2240EAA5" w14:textId="77777777" w:rsidTr="000340D0">
        <w:trPr>
          <w:trHeight w:val="300"/>
        </w:trPr>
        <w:tc>
          <w:tcPr>
            <w:tcW w:w="2851" w:type="dxa"/>
            <w:gridSpan w:val="2"/>
          </w:tcPr>
          <w:p w14:paraId="31E479A2" w14:textId="77777777" w:rsidR="00B965CE" w:rsidRPr="00B965CE" w:rsidRDefault="00B965CE" w:rsidP="00EF7294">
            <w:pPr>
              <w:rPr>
                <w:b/>
                <w:bCs/>
                <w:kern w:val="2"/>
                <w:szCs w:val="24"/>
              </w:rPr>
            </w:pPr>
            <w:r w:rsidRPr="00B965CE">
              <w:rPr>
                <w:b/>
                <w:bCs/>
                <w:kern w:val="2"/>
                <w:szCs w:val="24"/>
              </w:rPr>
              <w:t>5.1. Sutarčiai taikomas kainos apskaičiavimo būdas</w:t>
            </w:r>
          </w:p>
        </w:tc>
        <w:tc>
          <w:tcPr>
            <w:tcW w:w="6831" w:type="dxa"/>
            <w:gridSpan w:val="2"/>
          </w:tcPr>
          <w:p w14:paraId="3CA48BFB" w14:textId="77777777" w:rsidR="009D16AE" w:rsidRDefault="009D16AE" w:rsidP="00EF7294">
            <w:pPr>
              <w:rPr>
                <w:iCs/>
                <w:color w:val="000000" w:themeColor="text1"/>
                <w:szCs w:val="24"/>
              </w:rPr>
            </w:pPr>
          </w:p>
          <w:p w14:paraId="2013DF9F" w14:textId="5F618E7F" w:rsidR="00735BE3" w:rsidRDefault="004E0533" w:rsidP="00EF7294">
            <w:pPr>
              <w:rPr>
                <w:rFonts w:eastAsiaTheme="minorEastAsia"/>
                <w:iCs/>
                <w:color w:val="000000" w:themeColor="text1"/>
                <w:szCs w:val="24"/>
                <w:lang w:eastAsia="lt-LT"/>
              </w:rPr>
            </w:pPr>
            <w:r w:rsidRPr="009D16AE">
              <w:rPr>
                <w:iCs/>
                <w:color w:val="000000" w:themeColor="text1"/>
                <w:szCs w:val="24"/>
              </w:rPr>
              <w:t xml:space="preserve">I pirkimo objekto dalis - </w:t>
            </w:r>
            <w:r w:rsidRPr="009D16AE">
              <w:rPr>
                <w:rFonts w:eastAsiaTheme="minorEastAsia"/>
                <w:iCs/>
                <w:color w:val="000000" w:themeColor="text1"/>
                <w:szCs w:val="24"/>
                <w:lang w:eastAsia="lt-LT"/>
              </w:rPr>
              <w:t xml:space="preserve">Lauko suolai </w:t>
            </w:r>
            <w:r w:rsidR="00F8057A" w:rsidRPr="009D16AE">
              <w:rPr>
                <w:rFonts w:eastAsiaTheme="minorEastAsia"/>
                <w:iCs/>
                <w:color w:val="000000" w:themeColor="text1"/>
                <w:szCs w:val="24"/>
                <w:lang w:eastAsia="lt-LT"/>
              </w:rPr>
              <w:t>–</w:t>
            </w:r>
            <w:r w:rsidRPr="009D16AE">
              <w:rPr>
                <w:rFonts w:eastAsiaTheme="minorEastAsia"/>
                <w:iCs/>
                <w:color w:val="000000" w:themeColor="text1"/>
                <w:szCs w:val="24"/>
                <w:lang w:eastAsia="lt-LT"/>
              </w:rPr>
              <w:t xml:space="preserve"> </w:t>
            </w:r>
            <w:r w:rsidR="00F8057A" w:rsidRPr="009D16AE">
              <w:rPr>
                <w:rFonts w:eastAsiaTheme="minorEastAsia"/>
                <w:iCs/>
                <w:color w:val="000000" w:themeColor="text1"/>
                <w:szCs w:val="24"/>
                <w:lang w:eastAsia="lt-LT"/>
              </w:rPr>
              <w:t>fiksuoto įkainio kainodara.</w:t>
            </w:r>
          </w:p>
          <w:p w14:paraId="6A47CBC7" w14:textId="77777777" w:rsidR="009D16AE" w:rsidRPr="009D16AE" w:rsidRDefault="009D16AE" w:rsidP="00EF7294">
            <w:pPr>
              <w:rPr>
                <w:iCs/>
                <w:color w:val="000000" w:themeColor="text1"/>
                <w:kern w:val="2"/>
                <w:szCs w:val="24"/>
              </w:rPr>
            </w:pPr>
          </w:p>
          <w:p w14:paraId="38E9C1E0" w14:textId="60658E40" w:rsidR="00B965CE" w:rsidRPr="009D16AE" w:rsidRDefault="00F8057A" w:rsidP="00EF7294">
            <w:pPr>
              <w:rPr>
                <w:iCs/>
                <w:color w:val="000000" w:themeColor="text1"/>
                <w:kern w:val="2"/>
                <w:szCs w:val="24"/>
              </w:rPr>
            </w:pPr>
            <w:r w:rsidRPr="009D16AE">
              <w:rPr>
                <w:iCs/>
                <w:color w:val="000000" w:themeColor="text1"/>
                <w:szCs w:val="24"/>
              </w:rPr>
              <w:t xml:space="preserve">II pirkimo objekto dalis – </w:t>
            </w:r>
            <w:r w:rsidRPr="009D16AE">
              <w:rPr>
                <w:rFonts w:eastAsiaTheme="minorEastAsia"/>
                <w:iCs/>
                <w:color w:val="000000" w:themeColor="text1"/>
                <w:szCs w:val="24"/>
                <w:lang w:eastAsia="lt-LT"/>
              </w:rPr>
              <w:t xml:space="preserve">Lenktas lauko suolas - </w:t>
            </w:r>
            <w:r w:rsidR="000B1B94" w:rsidRPr="009D16AE">
              <w:rPr>
                <w:rFonts w:eastAsiaTheme="minorEastAsia"/>
                <w:iCs/>
                <w:color w:val="000000" w:themeColor="text1"/>
                <w:szCs w:val="24"/>
                <w:lang w:eastAsia="lt-LT"/>
              </w:rPr>
              <w:t>f</w:t>
            </w:r>
            <w:r w:rsidR="00B965CE" w:rsidRPr="009D16AE">
              <w:rPr>
                <w:iCs/>
                <w:color w:val="000000" w:themeColor="text1"/>
                <w:kern w:val="2"/>
                <w:szCs w:val="24"/>
              </w:rPr>
              <w:t>iksuotos kainos kainodara</w:t>
            </w:r>
            <w:r w:rsidRPr="009D16AE">
              <w:rPr>
                <w:iCs/>
                <w:color w:val="000000" w:themeColor="text1"/>
                <w:kern w:val="2"/>
                <w:szCs w:val="24"/>
              </w:rPr>
              <w:t>.</w:t>
            </w:r>
          </w:p>
          <w:p w14:paraId="3594A313" w14:textId="52B58B5A" w:rsidR="00B965CE" w:rsidRPr="00B965CE" w:rsidRDefault="00B965CE" w:rsidP="00EF7294">
            <w:pPr>
              <w:rPr>
                <w:kern w:val="2"/>
              </w:rPr>
            </w:pPr>
          </w:p>
        </w:tc>
      </w:tr>
      <w:tr w:rsidR="006C65BD" w14:paraId="5B9C53C1" w14:textId="77777777" w:rsidTr="000340D0">
        <w:trPr>
          <w:trHeight w:val="300"/>
        </w:trPr>
        <w:tc>
          <w:tcPr>
            <w:tcW w:w="2851" w:type="dxa"/>
            <w:gridSpan w:val="2"/>
          </w:tcPr>
          <w:p w14:paraId="0286594A" w14:textId="77777777" w:rsidR="006C65BD" w:rsidRDefault="006C65BD" w:rsidP="006C65BD">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771C0D4C" w14:textId="77777777" w:rsidR="006C65BD" w:rsidRDefault="006C65BD" w:rsidP="006C65BD">
            <w:pPr>
              <w:rPr>
                <w:b/>
                <w:bCs/>
                <w:kern w:val="2"/>
                <w:szCs w:val="24"/>
              </w:rPr>
            </w:pPr>
          </w:p>
          <w:p w14:paraId="0A371D44" w14:textId="77777777" w:rsidR="006C65BD" w:rsidRDefault="006C65BD" w:rsidP="006C65BD">
            <w:pPr>
              <w:rPr>
                <w:b/>
                <w:bCs/>
                <w:kern w:val="2"/>
                <w:szCs w:val="24"/>
              </w:rPr>
            </w:pPr>
          </w:p>
          <w:p w14:paraId="7F6A7F75" w14:textId="77777777" w:rsidR="006C65BD" w:rsidRDefault="006C65BD" w:rsidP="006C65BD">
            <w:pPr>
              <w:rPr>
                <w:b/>
                <w:bCs/>
                <w:kern w:val="2"/>
                <w:szCs w:val="24"/>
              </w:rPr>
            </w:pPr>
          </w:p>
          <w:p w14:paraId="33A8AFD4" w14:textId="77777777" w:rsidR="006C65BD" w:rsidRDefault="006C65BD" w:rsidP="006C65BD">
            <w:pPr>
              <w:rPr>
                <w:b/>
                <w:bCs/>
                <w:kern w:val="2"/>
                <w:szCs w:val="24"/>
              </w:rPr>
            </w:pPr>
          </w:p>
          <w:p w14:paraId="696E2976" w14:textId="77777777" w:rsidR="006C65BD" w:rsidRDefault="006C65BD" w:rsidP="006C65BD">
            <w:pPr>
              <w:rPr>
                <w:b/>
                <w:bCs/>
                <w:kern w:val="2"/>
                <w:szCs w:val="24"/>
              </w:rPr>
            </w:pPr>
          </w:p>
          <w:p w14:paraId="42397EB7" w14:textId="77777777" w:rsidR="006C65BD" w:rsidRDefault="006C65BD" w:rsidP="006C65BD">
            <w:pPr>
              <w:rPr>
                <w:b/>
                <w:bCs/>
                <w:kern w:val="2"/>
                <w:szCs w:val="24"/>
              </w:rPr>
            </w:pPr>
          </w:p>
          <w:p w14:paraId="32BF0D12" w14:textId="77777777" w:rsidR="006C65BD" w:rsidRDefault="006C65BD" w:rsidP="006C65BD">
            <w:pPr>
              <w:rPr>
                <w:b/>
                <w:bCs/>
                <w:kern w:val="2"/>
                <w:szCs w:val="24"/>
              </w:rPr>
            </w:pPr>
          </w:p>
          <w:p w14:paraId="6665362A" w14:textId="77777777" w:rsidR="006C65BD" w:rsidRDefault="006C65BD" w:rsidP="006C65BD">
            <w:pPr>
              <w:rPr>
                <w:b/>
                <w:bCs/>
                <w:kern w:val="2"/>
                <w:szCs w:val="24"/>
              </w:rPr>
            </w:pPr>
          </w:p>
          <w:p w14:paraId="53DBE62A" w14:textId="77777777" w:rsidR="006C65BD" w:rsidRDefault="006C65BD" w:rsidP="006C65BD">
            <w:pPr>
              <w:rPr>
                <w:b/>
                <w:bCs/>
                <w:kern w:val="2"/>
                <w:szCs w:val="24"/>
              </w:rPr>
            </w:pPr>
          </w:p>
          <w:p w14:paraId="239D15C4" w14:textId="3837F166" w:rsidR="006C65BD" w:rsidRDefault="006C65BD" w:rsidP="006C65BD">
            <w:pPr>
              <w:jc w:val="both"/>
              <w:rPr>
                <w:b/>
                <w:bCs/>
                <w:color w:val="FF0000"/>
                <w:kern w:val="2"/>
                <w:szCs w:val="24"/>
              </w:rPr>
            </w:pPr>
          </w:p>
          <w:p w14:paraId="6B3AFFC8" w14:textId="41DE26E1" w:rsidR="006C65BD" w:rsidRPr="00B965CE" w:rsidRDefault="006C65BD" w:rsidP="006C65BD">
            <w:pPr>
              <w:rPr>
                <w:b/>
                <w:bCs/>
                <w:kern w:val="2"/>
                <w:szCs w:val="24"/>
              </w:rPr>
            </w:pPr>
          </w:p>
        </w:tc>
        <w:tc>
          <w:tcPr>
            <w:tcW w:w="6831" w:type="dxa"/>
            <w:gridSpan w:val="2"/>
          </w:tcPr>
          <w:p w14:paraId="34972CBA" w14:textId="77777777" w:rsidR="006C65BD" w:rsidRPr="006C65BD" w:rsidRDefault="006C65BD" w:rsidP="006C65BD">
            <w:pPr>
              <w:rPr>
                <w:rFonts w:eastAsiaTheme="minorEastAsia"/>
                <w:i/>
                <w:iCs/>
                <w:color w:val="0070C0"/>
                <w:szCs w:val="24"/>
                <w:lang w:eastAsia="lt-LT"/>
              </w:rPr>
            </w:pPr>
            <w:r w:rsidRPr="006C65BD">
              <w:rPr>
                <w:i/>
                <w:iCs/>
                <w:color w:val="0070C0"/>
                <w:kern w:val="2"/>
                <w:szCs w:val="24"/>
              </w:rPr>
              <w:t xml:space="preserve">Taikoma </w:t>
            </w:r>
            <w:r w:rsidRPr="006C65BD">
              <w:rPr>
                <w:i/>
                <w:iCs/>
                <w:color w:val="0070C0"/>
                <w:szCs w:val="24"/>
              </w:rPr>
              <w:t xml:space="preserve">I pirkimo objekto daliai - </w:t>
            </w:r>
            <w:r w:rsidRPr="006C65BD">
              <w:rPr>
                <w:rFonts w:eastAsiaTheme="minorEastAsia"/>
                <w:i/>
                <w:iCs/>
                <w:color w:val="0070C0"/>
                <w:szCs w:val="24"/>
                <w:lang w:eastAsia="lt-LT"/>
              </w:rPr>
              <w:t xml:space="preserve">Lauko suolai </w:t>
            </w:r>
          </w:p>
          <w:p w14:paraId="3C1E6AC0" w14:textId="77777777" w:rsidR="006C65BD" w:rsidRDefault="006C65BD" w:rsidP="006C65BD">
            <w:pPr>
              <w:rPr>
                <w:rFonts w:eastAsiaTheme="minorEastAsia"/>
                <w:iCs/>
                <w:color w:val="FF0000"/>
                <w:szCs w:val="24"/>
                <w:lang w:eastAsia="lt-LT"/>
              </w:rPr>
            </w:pPr>
          </w:p>
          <w:p w14:paraId="5C58B9AC" w14:textId="269BA53A" w:rsidR="006C65BD" w:rsidRDefault="006C65BD" w:rsidP="006C65BD">
            <w:pPr>
              <w:rPr>
                <w:kern w:val="2"/>
                <w:szCs w:val="24"/>
              </w:rPr>
            </w:pPr>
            <w:r w:rsidRPr="00F8057A">
              <w:rPr>
                <w:rFonts w:eastAsiaTheme="minorEastAsia"/>
                <w:iCs/>
                <w:color w:val="FF0000"/>
                <w:szCs w:val="24"/>
                <w:lang w:eastAsia="lt-LT"/>
              </w:rPr>
              <w:t xml:space="preserve"> </w:t>
            </w: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52D7E189" w14:textId="77777777" w:rsidR="006C65BD" w:rsidRDefault="006C65BD" w:rsidP="006C65BD">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EF42DBF" w14:textId="77777777" w:rsidR="006C65BD" w:rsidRDefault="006C65BD" w:rsidP="006C65BD">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88BBE38" w14:textId="77777777" w:rsidR="006C65BD" w:rsidRDefault="006C65BD" w:rsidP="006C65BD">
            <w:pPr>
              <w:rPr>
                <w:kern w:val="2"/>
                <w:szCs w:val="24"/>
              </w:rPr>
            </w:pPr>
          </w:p>
          <w:p w14:paraId="640D4F45" w14:textId="0407EC72" w:rsidR="006C65BD" w:rsidRDefault="006C65BD" w:rsidP="00111AF5">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lang w:val="en-US"/>
              </w:rPr>
              <w:t xml:space="preserve"> </w:t>
            </w:r>
            <w:r>
              <w:rPr>
                <w:color w:val="000000"/>
                <w:kern w:val="2"/>
                <w:szCs w:val="24"/>
              </w:rPr>
              <w:t>Pirkėjas perka Prekes pagal poreikį Sutartyje arba jos priede Nr.</w:t>
            </w:r>
            <w:r w:rsidR="00877F8E">
              <w:rPr>
                <w:color w:val="000000"/>
                <w:kern w:val="2"/>
                <w:szCs w:val="24"/>
              </w:rPr>
              <w:t>2</w:t>
            </w:r>
            <w:r>
              <w:rPr>
                <w:kern w:val="2"/>
                <w:szCs w:val="24"/>
              </w:rPr>
              <w:t xml:space="preserve"> </w:t>
            </w:r>
            <w:r>
              <w:rPr>
                <w:color w:val="000000"/>
                <w:kern w:val="2"/>
                <w:szCs w:val="24"/>
              </w:rPr>
              <w:t xml:space="preserve"> nurodytais įkainiais, neviršijant jame nurodyto Prekių maksimalaus kiekio. </w:t>
            </w:r>
          </w:p>
          <w:p w14:paraId="3A5C0098" w14:textId="77777777" w:rsidR="006C65BD" w:rsidRDefault="006C65BD" w:rsidP="00111AF5">
            <w:pPr>
              <w:jc w:val="both"/>
              <w:rPr>
                <w:kern w:val="2"/>
                <w:szCs w:val="24"/>
              </w:rPr>
            </w:pPr>
          </w:p>
          <w:p w14:paraId="51739EB5" w14:textId="4E83D823" w:rsidR="006C65BD" w:rsidRDefault="006C65BD" w:rsidP="006C65BD">
            <w:pPr>
              <w:rPr>
                <w:i/>
                <w:color w:val="FF0000"/>
                <w:szCs w:val="24"/>
              </w:rPr>
            </w:pPr>
          </w:p>
        </w:tc>
      </w:tr>
      <w:tr w:rsidR="006C65BD" w14:paraId="7BDA1291" w14:textId="77777777" w:rsidTr="000340D0">
        <w:trPr>
          <w:trHeight w:val="300"/>
        </w:trPr>
        <w:tc>
          <w:tcPr>
            <w:tcW w:w="2851" w:type="dxa"/>
            <w:gridSpan w:val="2"/>
          </w:tcPr>
          <w:p w14:paraId="5EC61D99" w14:textId="5D7FB7CF" w:rsidR="006C65BD" w:rsidRPr="007F6C18" w:rsidRDefault="006C65BD" w:rsidP="006C65BD">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31" w:type="dxa"/>
            <w:gridSpan w:val="2"/>
          </w:tcPr>
          <w:p w14:paraId="3CE324DE" w14:textId="0DF713A3" w:rsidR="006C65BD" w:rsidRDefault="006C65BD" w:rsidP="006C65BD">
            <w:pPr>
              <w:rPr>
                <w:kern w:val="2"/>
                <w:szCs w:val="24"/>
              </w:rPr>
            </w:pPr>
            <w:r w:rsidRPr="006C65BD">
              <w:rPr>
                <w:i/>
                <w:iCs/>
                <w:color w:val="0070C0"/>
                <w:szCs w:val="24"/>
              </w:rPr>
              <w:t xml:space="preserve">Taikoma II pirkimo objekto daliai – </w:t>
            </w:r>
            <w:r w:rsidRPr="006C65BD">
              <w:rPr>
                <w:rFonts w:eastAsiaTheme="minorEastAsia"/>
                <w:i/>
                <w:iCs/>
                <w:color w:val="0070C0"/>
                <w:szCs w:val="24"/>
                <w:lang w:eastAsia="lt-LT"/>
              </w:rPr>
              <w:t>Lenktas lauko suolas</w:t>
            </w:r>
            <w:r>
              <w:rPr>
                <w:rFonts w:eastAsiaTheme="minorEastAsia"/>
                <w:i/>
                <w:iCs/>
                <w:color w:val="FF0000"/>
                <w:szCs w:val="24"/>
                <w:lang w:eastAsia="lt-LT"/>
              </w:rPr>
              <w:t xml:space="preserve">. </w:t>
            </w:r>
          </w:p>
          <w:p w14:paraId="3022CCDE" w14:textId="77777777" w:rsidR="006C65BD" w:rsidRDefault="006C65BD" w:rsidP="006C65BD">
            <w:pPr>
              <w:rPr>
                <w:kern w:val="2"/>
                <w:szCs w:val="24"/>
              </w:rPr>
            </w:pPr>
          </w:p>
          <w:p w14:paraId="716A60D4" w14:textId="710A3867" w:rsidR="006C65BD" w:rsidRDefault="006C65BD" w:rsidP="006C65BD">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9119496" w14:textId="77777777" w:rsidR="006C65BD" w:rsidRDefault="006C65BD" w:rsidP="006C65BD">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27E03CD" w14:textId="77777777" w:rsidR="006C65BD" w:rsidRDefault="006C65BD" w:rsidP="006C65BD">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7214F34" w14:textId="77777777" w:rsidR="006C65BD" w:rsidRDefault="006C65BD" w:rsidP="006C65BD">
            <w:pPr>
              <w:rPr>
                <w:kern w:val="2"/>
                <w:szCs w:val="24"/>
              </w:rPr>
            </w:pPr>
          </w:p>
          <w:p w14:paraId="27E38B15" w14:textId="06380394" w:rsidR="006C65BD" w:rsidRDefault="006C65BD" w:rsidP="006C65BD">
            <w:pPr>
              <w:rPr>
                <w:kern w:val="2"/>
                <w:szCs w:val="24"/>
              </w:rPr>
            </w:pPr>
            <w:r w:rsidRPr="009E675F">
              <w:rPr>
                <w:i/>
                <w:color w:val="4472C4" w:themeColor="accent1"/>
                <w:szCs w:val="24"/>
              </w:rPr>
              <w:t xml:space="preserve">(įrašoma pirkimo objekto dalies </w:t>
            </w:r>
            <w:r>
              <w:rPr>
                <w:i/>
                <w:color w:val="4472C4" w:themeColor="accent1"/>
                <w:szCs w:val="24"/>
              </w:rPr>
              <w:t xml:space="preserve">(-ių vertė). </w:t>
            </w:r>
          </w:p>
          <w:p w14:paraId="519CEF75" w14:textId="77777777" w:rsidR="006C65BD" w:rsidRDefault="006C65BD" w:rsidP="006C65BD">
            <w:pPr>
              <w:rPr>
                <w:kern w:val="2"/>
                <w:szCs w:val="24"/>
              </w:rPr>
            </w:pPr>
          </w:p>
          <w:p w14:paraId="4764A9FC" w14:textId="77777777" w:rsidR="006C65BD" w:rsidRDefault="006C65BD" w:rsidP="006C65BD">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6C65BD" w14:paraId="1C19A028" w14:textId="77777777" w:rsidTr="000340D0">
        <w:trPr>
          <w:trHeight w:val="300"/>
        </w:trPr>
        <w:tc>
          <w:tcPr>
            <w:tcW w:w="2851" w:type="dxa"/>
            <w:gridSpan w:val="2"/>
          </w:tcPr>
          <w:p w14:paraId="1A3B6652" w14:textId="381EC176" w:rsidR="006C65BD" w:rsidRPr="00C32091" w:rsidRDefault="006C65BD" w:rsidP="006C65BD">
            <w:pPr>
              <w:rPr>
                <w:b/>
                <w:bCs/>
                <w:kern w:val="2"/>
                <w:szCs w:val="24"/>
              </w:rPr>
            </w:pPr>
            <w:r w:rsidRPr="00C32091">
              <w:rPr>
                <w:b/>
                <w:bCs/>
                <w:kern w:val="2"/>
                <w:szCs w:val="24"/>
              </w:rPr>
              <w:t xml:space="preserve">5.3. Sutarties kainos / įkainių perskaičiavimas taikant </w:t>
            </w:r>
            <w:r w:rsidRPr="00C32091">
              <w:rPr>
                <w:b/>
                <w:bCs/>
                <w:kern w:val="2"/>
                <w:szCs w:val="24"/>
                <w:u w:val="single"/>
              </w:rPr>
              <w:t>peržiūros</w:t>
            </w:r>
            <w:r w:rsidRPr="00C32091">
              <w:rPr>
                <w:b/>
                <w:bCs/>
                <w:kern w:val="2"/>
                <w:szCs w:val="24"/>
              </w:rPr>
              <w:t xml:space="preserve"> taisykles</w:t>
            </w:r>
          </w:p>
        </w:tc>
        <w:tc>
          <w:tcPr>
            <w:tcW w:w="6831" w:type="dxa"/>
            <w:gridSpan w:val="2"/>
          </w:tcPr>
          <w:p w14:paraId="63CE95E3" w14:textId="4FE88182" w:rsidR="006C65BD" w:rsidRPr="00C32091" w:rsidRDefault="006C65BD" w:rsidP="006C65BD">
            <w:pPr>
              <w:rPr>
                <w:kern w:val="2"/>
                <w:szCs w:val="24"/>
              </w:rPr>
            </w:pPr>
            <w:r w:rsidRPr="00C32091">
              <w:rPr>
                <w:kern w:val="2"/>
                <w:szCs w:val="24"/>
              </w:rPr>
              <w:t xml:space="preserve">Sutarties kaina bus perskaičiuojama dėl PVM tarifo pasikeitimo. </w:t>
            </w:r>
          </w:p>
          <w:p w14:paraId="33BE06DA" w14:textId="5C7A0396" w:rsidR="006C65BD" w:rsidRPr="00C32091" w:rsidRDefault="006C65BD" w:rsidP="006C65BD">
            <w:pPr>
              <w:rPr>
                <w:kern w:val="2"/>
                <w:szCs w:val="24"/>
                <w:highlight w:val="yellow"/>
              </w:rPr>
            </w:pPr>
          </w:p>
        </w:tc>
      </w:tr>
      <w:tr w:rsidR="006C65BD" w14:paraId="44043A28" w14:textId="77777777" w:rsidTr="000340D0">
        <w:trPr>
          <w:trHeight w:val="300"/>
        </w:trPr>
        <w:tc>
          <w:tcPr>
            <w:tcW w:w="2851" w:type="dxa"/>
            <w:gridSpan w:val="2"/>
          </w:tcPr>
          <w:p w14:paraId="1E21D289" w14:textId="77777777" w:rsidR="006C65BD" w:rsidRDefault="006C65BD" w:rsidP="006C65BD">
            <w:pPr>
              <w:rPr>
                <w:b/>
                <w:bCs/>
                <w:kern w:val="2"/>
                <w:szCs w:val="24"/>
              </w:rPr>
            </w:pPr>
            <w:r>
              <w:rPr>
                <w:b/>
                <w:bCs/>
                <w:kern w:val="2"/>
                <w:szCs w:val="24"/>
              </w:rPr>
              <w:lastRenderedPageBreak/>
              <w:t>5.3.1. Sutarties kainos / įkainių peržiūra dėl PVM tarifo pasikeitimo</w:t>
            </w:r>
          </w:p>
        </w:tc>
        <w:tc>
          <w:tcPr>
            <w:tcW w:w="6831" w:type="dxa"/>
            <w:gridSpan w:val="2"/>
          </w:tcPr>
          <w:p w14:paraId="1296877F" w14:textId="07C9AEB1" w:rsidR="006C65BD" w:rsidRDefault="006C65BD" w:rsidP="006C65BD">
            <w:pPr>
              <w:jc w:val="both"/>
              <w:rPr>
                <w:kern w:val="2"/>
                <w:szCs w:val="24"/>
              </w:rPr>
            </w:pPr>
            <w:r>
              <w:rPr>
                <w:kern w:val="2"/>
                <w:szCs w:val="24"/>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285D6B99" w14:textId="77777777" w:rsidR="006C65BD" w:rsidRDefault="006C65BD" w:rsidP="006C65BD">
            <w:pPr>
              <w:jc w:val="both"/>
              <w:rPr>
                <w:kern w:val="2"/>
                <w:szCs w:val="24"/>
              </w:rPr>
            </w:pPr>
          </w:p>
          <w:p w14:paraId="22F59FE8" w14:textId="77777777" w:rsidR="006C65BD" w:rsidRDefault="006C65BD" w:rsidP="006C65BD">
            <w:pPr>
              <w:jc w:val="both"/>
              <w:rPr>
                <w:kern w:val="2"/>
                <w:szCs w:val="24"/>
              </w:rPr>
            </w:pPr>
            <w:r w:rsidRPr="00E52748">
              <w:rPr>
                <w:kern w:val="2"/>
                <w:szCs w:val="24"/>
              </w:rPr>
              <w:t>Perskaičiuota Sutarties kaina / Prekių įkainiai įforminami Susitarimu ir turi būti taikomi nuo naujo PVM įvedimo datos (nepriklausomai nuo to, kada pasirašytas Susitarimas).</w:t>
            </w:r>
          </w:p>
        </w:tc>
      </w:tr>
      <w:tr w:rsidR="006C65BD" w14:paraId="5D8E4D4D" w14:textId="77777777" w:rsidTr="000340D0">
        <w:trPr>
          <w:trHeight w:val="300"/>
        </w:trPr>
        <w:tc>
          <w:tcPr>
            <w:tcW w:w="2851" w:type="dxa"/>
            <w:gridSpan w:val="2"/>
          </w:tcPr>
          <w:p w14:paraId="7137F72E" w14:textId="77777777" w:rsidR="006C65BD" w:rsidRDefault="006C65BD" w:rsidP="006C65BD">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6C65BD" w:rsidRDefault="006C65BD" w:rsidP="006C65BD">
            <w:pPr>
              <w:rPr>
                <w:kern w:val="2"/>
                <w:szCs w:val="24"/>
              </w:rPr>
            </w:pPr>
            <w:r>
              <w:rPr>
                <w:kern w:val="2"/>
                <w:szCs w:val="24"/>
              </w:rPr>
              <w:t>Netaikoma</w:t>
            </w:r>
          </w:p>
          <w:p w14:paraId="096AB429" w14:textId="65D0E683" w:rsidR="006C65BD" w:rsidRDefault="006C65BD" w:rsidP="006C65BD">
            <w:pPr>
              <w:rPr>
                <w:kern w:val="2"/>
              </w:rPr>
            </w:pPr>
          </w:p>
        </w:tc>
      </w:tr>
      <w:tr w:rsidR="006C65BD" w14:paraId="06597448" w14:textId="77777777" w:rsidTr="000340D0">
        <w:trPr>
          <w:trHeight w:val="300"/>
        </w:trPr>
        <w:tc>
          <w:tcPr>
            <w:tcW w:w="2851" w:type="dxa"/>
            <w:gridSpan w:val="2"/>
          </w:tcPr>
          <w:p w14:paraId="68CA6F47" w14:textId="13F5A7CB" w:rsidR="006C65BD" w:rsidRPr="00A54340" w:rsidRDefault="006C65BD" w:rsidP="006C65BD">
            <w:pPr>
              <w:rPr>
                <w:b/>
                <w:bCs/>
                <w:kern w:val="2"/>
                <w:szCs w:val="24"/>
              </w:rPr>
            </w:pPr>
            <w:r w:rsidRPr="00A54340">
              <w:rPr>
                <w:b/>
                <w:bCs/>
                <w:kern w:val="2"/>
                <w:szCs w:val="24"/>
              </w:rPr>
              <w:t>5.3.3. Sutarties kainos / įkainių peržiūra dėl kainų lygio pokyčio</w:t>
            </w:r>
          </w:p>
        </w:tc>
        <w:tc>
          <w:tcPr>
            <w:tcW w:w="6831" w:type="dxa"/>
            <w:gridSpan w:val="2"/>
          </w:tcPr>
          <w:p w14:paraId="391BF2A6" w14:textId="77777777" w:rsidR="006C65BD" w:rsidRPr="00A54340" w:rsidRDefault="006C65BD" w:rsidP="006C65BD">
            <w:pPr>
              <w:rPr>
                <w:kern w:val="2"/>
                <w:szCs w:val="24"/>
              </w:rPr>
            </w:pPr>
            <w:r w:rsidRPr="00A54340">
              <w:rPr>
                <w:kern w:val="2"/>
                <w:szCs w:val="24"/>
              </w:rPr>
              <w:t>Netaikoma</w:t>
            </w:r>
          </w:p>
          <w:p w14:paraId="0038ADD0" w14:textId="77777777" w:rsidR="006C65BD" w:rsidRPr="00A54340" w:rsidRDefault="006C65BD" w:rsidP="006C65BD">
            <w:pPr>
              <w:rPr>
                <w:kern w:val="2"/>
                <w:szCs w:val="24"/>
              </w:rPr>
            </w:pPr>
          </w:p>
          <w:p w14:paraId="0AD0C670" w14:textId="6F93790A" w:rsidR="006C65BD" w:rsidRPr="00A54340" w:rsidRDefault="006C65BD" w:rsidP="006C65BD">
            <w:pPr>
              <w:rPr>
                <w:kern w:val="2"/>
                <w:szCs w:val="24"/>
              </w:rPr>
            </w:pPr>
          </w:p>
        </w:tc>
      </w:tr>
      <w:tr w:rsidR="006C65BD" w14:paraId="5B4D0978" w14:textId="77777777" w:rsidTr="000340D0">
        <w:trPr>
          <w:trHeight w:val="300"/>
        </w:trPr>
        <w:tc>
          <w:tcPr>
            <w:tcW w:w="2851" w:type="dxa"/>
            <w:gridSpan w:val="2"/>
          </w:tcPr>
          <w:p w14:paraId="30CEAD79" w14:textId="77777777" w:rsidR="006C65BD" w:rsidRDefault="006C65BD" w:rsidP="006C65BD">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7893DB32" w14:textId="052FF8FA" w:rsidR="006C65BD" w:rsidRDefault="006C65BD" w:rsidP="006C65BD">
            <w:pPr>
              <w:rPr>
                <w:kern w:val="2"/>
                <w:szCs w:val="24"/>
              </w:rPr>
            </w:pPr>
            <w:r>
              <w:rPr>
                <w:kern w:val="2"/>
                <w:szCs w:val="24"/>
              </w:rPr>
              <w:t>Netaikoma</w:t>
            </w:r>
          </w:p>
        </w:tc>
      </w:tr>
      <w:tr w:rsidR="006C65BD" w14:paraId="56777FC9" w14:textId="77777777" w:rsidTr="000340D0">
        <w:trPr>
          <w:trHeight w:val="300"/>
        </w:trPr>
        <w:tc>
          <w:tcPr>
            <w:tcW w:w="2851" w:type="dxa"/>
            <w:gridSpan w:val="2"/>
          </w:tcPr>
          <w:p w14:paraId="3571279F" w14:textId="77777777" w:rsidR="006C65BD" w:rsidRDefault="006C65BD" w:rsidP="006C65BD">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6C65BD" w:rsidRDefault="006C65BD" w:rsidP="006C65BD">
            <w:pPr>
              <w:rPr>
                <w:kern w:val="2"/>
                <w:szCs w:val="24"/>
              </w:rPr>
            </w:pPr>
            <w:r>
              <w:rPr>
                <w:kern w:val="2"/>
                <w:szCs w:val="24"/>
              </w:rPr>
              <w:t>Netaikoma</w:t>
            </w:r>
          </w:p>
          <w:p w14:paraId="5FBC50E0" w14:textId="35F85F0E" w:rsidR="006C65BD" w:rsidRDefault="006C65BD" w:rsidP="006C65BD">
            <w:pPr>
              <w:rPr>
                <w:kern w:val="2"/>
                <w:szCs w:val="24"/>
              </w:rPr>
            </w:pPr>
          </w:p>
        </w:tc>
      </w:tr>
      <w:tr w:rsidR="006C65BD" w14:paraId="1DFF763B" w14:textId="77777777" w:rsidTr="000340D0">
        <w:trPr>
          <w:trHeight w:val="300"/>
        </w:trPr>
        <w:tc>
          <w:tcPr>
            <w:tcW w:w="2851" w:type="dxa"/>
            <w:gridSpan w:val="2"/>
          </w:tcPr>
          <w:p w14:paraId="416E16C3" w14:textId="77777777" w:rsidR="006C65BD" w:rsidRDefault="006C65BD" w:rsidP="006C65BD">
            <w:pPr>
              <w:rPr>
                <w:b/>
                <w:bCs/>
                <w:kern w:val="2"/>
                <w:szCs w:val="24"/>
              </w:rPr>
            </w:pPr>
            <w:r>
              <w:rPr>
                <w:b/>
                <w:bCs/>
                <w:kern w:val="2"/>
                <w:szCs w:val="24"/>
              </w:rPr>
              <w:t>5.5. Atsiskaitymo su Tiekėju terminas ir tvarka</w:t>
            </w:r>
          </w:p>
        </w:tc>
        <w:tc>
          <w:tcPr>
            <w:tcW w:w="6831" w:type="dxa"/>
            <w:gridSpan w:val="2"/>
          </w:tcPr>
          <w:p w14:paraId="7CABD2CC" w14:textId="31B26F85" w:rsidR="006C65BD" w:rsidRDefault="006C65BD" w:rsidP="006C65BD">
            <w:pPr>
              <w:jc w:val="both"/>
              <w:rPr>
                <w:kern w:val="2"/>
                <w:szCs w:val="24"/>
              </w:rPr>
            </w:pPr>
            <w:r w:rsidRPr="00D1075A">
              <w:rPr>
                <w:kern w:val="2"/>
                <w:szCs w:val="24"/>
              </w:rPr>
              <w:t>Pirkėjas atsiskaito su Tiekėju ne vėliau kaip per 30 (trisdešimt ) kalendorinių nuo Sąskaitos gavimo dienos.</w:t>
            </w:r>
          </w:p>
          <w:p w14:paraId="0B620AA0" w14:textId="77777777" w:rsidR="0091528E" w:rsidRDefault="0091528E" w:rsidP="0091528E">
            <w:pPr>
              <w:jc w:val="both"/>
            </w:pPr>
            <w:r>
              <w:t>Šiame sutarties punkte nurodyti mokėjimų terminai, susieti su finansavimu, gaunamu iš trečiųjų šalių, bet kokiu atveju negali viršyti 60 (šešiasdešimt) kalendorinių dienų.</w:t>
            </w:r>
          </w:p>
          <w:p w14:paraId="1DA9C2A1" w14:textId="77777777" w:rsidR="0091528E" w:rsidRPr="00D1075A" w:rsidRDefault="0091528E" w:rsidP="006C65BD">
            <w:pPr>
              <w:jc w:val="both"/>
              <w:rPr>
                <w:kern w:val="2"/>
                <w:szCs w:val="24"/>
              </w:rPr>
            </w:pPr>
          </w:p>
          <w:p w14:paraId="74AB2899" w14:textId="6B440AA3" w:rsidR="006C65BD" w:rsidRPr="00D1075A" w:rsidRDefault="006C65BD" w:rsidP="006C65BD">
            <w:pPr>
              <w:rPr>
                <w:kern w:val="2"/>
                <w:szCs w:val="24"/>
                <w:shd w:val="clear" w:color="auto" w:fill="FFFFFF"/>
              </w:rPr>
            </w:pPr>
            <w:r w:rsidRPr="00D1075A">
              <w:rPr>
                <w:kern w:val="2"/>
                <w:szCs w:val="24"/>
                <w:shd w:val="clear" w:color="auto" w:fill="FFFFFF"/>
              </w:rPr>
              <w:t>Apmokėjimo sąlygos -įvykdžius visus sutartinius įsipareigojimus, sumokama visa Sutarties kaina</w:t>
            </w:r>
            <w:r>
              <w:rPr>
                <w:kern w:val="2"/>
                <w:szCs w:val="24"/>
                <w:shd w:val="clear" w:color="auto" w:fill="FFFFFF"/>
              </w:rPr>
              <w:t>.</w:t>
            </w:r>
          </w:p>
          <w:p w14:paraId="5D1F8A09" w14:textId="65417BC7" w:rsidR="006C65BD" w:rsidRDefault="006C65BD" w:rsidP="006C65BD">
            <w:pPr>
              <w:rPr>
                <w:color w:val="000000"/>
                <w:kern w:val="2"/>
                <w:szCs w:val="24"/>
                <w:shd w:val="clear" w:color="auto" w:fill="FFFFFF"/>
              </w:rPr>
            </w:pPr>
          </w:p>
        </w:tc>
      </w:tr>
      <w:tr w:rsidR="006C65BD" w14:paraId="44D73415" w14:textId="77777777" w:rsidTr="000340D0">
        <w:trPr>
          <w:trHeight w:val="300"/>
        </w:trPr>
        <w:tc>
          <w:tcPr>
            <w:tcW w:w="2851" w:type="dxa"/>
            <w:gridSpan w:val="2"/>
          </w:tcPr>
          <w:p w14:paraId="6C676BAE" w14:textId="77777777" w:rsidR="006C65BD" w:rsidRDefault="006C65BD" w:rsidP="006C65BD">
            <w:pPr>
              <w:rPr>
                <w:b/>
                <w:bCs/>
                <w:kern w:val="2"/>
                <w:szCs w:val="24"/>
              </w:rPr>
            </w:pPr>
            <w:r>
              <w:rPr>
                <w:b/>
                <w:bCs/>
                <w:kern w:val="2"/>
                <w:szCs w:val="24"/>
              </w:rPr>
              <w:t>5.6. Avansas</w:t>
            </w:r>
          </w:p>
        </w:tc>
        <w:tc>
          <w:tcPr>
            <w:tcW w:w="6831" w:type="dxa"/>
            <w:gridSpan w:val="2"/>
          </w:tcPr>
          <w:p w14:paraId="569ADF88" w14:textId="77777777" w:rsidR="006C65BD" w:rsidRDefault="006C65BD" w:rsidP="006C65BD">
            <w:pPr>
              <w:rPr>
                <w:kern w:val="2"/>
                <w:szCs w:val="24"/>
              </w:rPr>
            </w:pPr>
            <w:r>
              <w:rPr>
                <w:kern w:val="2"/>
                <w:szCs w:val="24"/>
              </w:rPr>
              <w:t>Netaikoma</w:t>
            </w:r>
          </w:p>
          <w:p w14:paraId="1B952C75" w14:textId="6542817D" w:rsidR="006C65BD" w:rsidRDefault="006C65BD" w:rsidP="006C65BD">
            <w:pPr>
              <w:spacing w:line="259" w:lineRule="auto"/>
              <w:rPr>
                <w:color w:val="000000"/>
                <w:kern w:val="2"/>
                <w:szCs w:val="24"/>
                <w:shd w:val="clear" w:color="auto" w:fill="FFFFFF"/>
              </w:rPr>
            </w:pPr>
          </w:p>
        </w:tc>
      </w:tr>
      <w:tr w:rsidR="006C65BD" w14:paraId="390513CB" w14:textId="77777777" w:rsidTr="000340D0">
        <w:trPr>
          <w:trHeight w:val="300"/>
        </w:trPr>
        <w:tc>
          <w:tcPr>
            <w:tcW w:w="2851" w:type="dxa"/>
            <w:gridSpan w:val="2"/>
          </w:tcPr>
          <w:p w14:paraId="0EF5F095" w14:textId="77777777" w:rsidR="006C65BD" w:rsidRDefault="006C65BD" w:rsidP="006C65BD">
            <w:pPr>
              <w:rPr>
                <w:b/>
                <w:bCs/>
                <w:kern w:val="2"/>
                <w:szCs w:val="24"/>
              </w:rPr>
            </w:pPr>
            <w:r>
              <w:rPr>
                <w:b/>
                <w:bCs/>
                <w:kern w:val="2"/>
                <w:szCs w:val="24"/>
              </w:rPr>
              <w:t>5.7. Avanso užtikrinimas</w:t>
            </w:r>
          </w:p>
        </w:tc>
        <w:tc>
          <w:tcPr>
            <w:tcW w:w="6831" w:type="dxa"/>
            <w:gridSpan w:val="2"/>
          </w:tcPr>
          <w:p w14:paraId="0C1B4DA3" w14:textId="77777777" w:rsidR="006C65BD" w:rsidRDefault="006C65BD" w:rsidP="006C65BD">
            <w:pPr>
              <w:rPr>
                <w:kern w:val="2"/>
                <w:szCs w:val="24"/>
              </w:rPr>
            </w:pPr>
            <w:r>
              <w:rPr>
                <w:kern w:val="2"/>
                <w:szCs w:val="24"/>
              </w:rPr>
              <w:t>Netaikoma</w:t>
            </w:r>
          </w:p>
          <w:p w14:paraId="5B2F19FE" w14:textId="2C58F498" w:rsidR="006C65BD" w:rsidRDefault="006C65BD" w:rsidP="006C65BD">
            <w:pPr>
              <w:rPr>
                <w:kern w:val="2"/>
                <w:szCs w:val="24"/>
              </w:rPr>
            </w:pPr>
          </w:p>
        </w:tc>
      </w:tr>
      <w:tr w:rsidR="006C65BD" w14:paraId="16A66D78" w14:textId="77777777" w:rsidTr="000340D0">
        <w:trPr>
          <w:trHeight w:val="300"/>
        </w:trPr>
        <w:tc>
          <w:tcPr>
            <w:tcW w:w="9682" w:type="dxa"/>
            <w:gridSpan w:val="4"/>
          </w:tcPr>
          <w:p w14:paraId="12D52984" w14:textId="77777777" w:rsidR="006C65BD" w:rsidRDefault="006C65BD" w:rsidP="006C65BD">
            <w:pPr>
              <w:jc w:val="center"/>
              <w:rPr>
                <w:b/>
                <w:bCs/>
                <w:kern w:val="2"/>
                <w:szCs w:val="24"/>
              </w:rPr>
            </w:pPr>
            <w:r>
              <w:rPr>
                <w:b/>
                <w:bCs/>
                <w:kern w:val="2"/>
                <w:szCs w:val="24"/>
              </w:rPr>
              <w:t>6. PREKIŲ KOKYBĖ IR GARANTINIAI ĮSIPAREIGOJIMAI</w:t>
            </w:r>
          </w:p>
        </w:tc>
      </w:tr>
      <w:tr w:rsidR="006C65BD" w14:paraId="6D983174" w14:textId="77777777" w:rsidTr="000340D0">
        <w:trPr>
          <w:trHeight w:val="300"/>
        </w:trPr>
        <w:tc>
          <w:tcPr>
            <w:tcW w:w="2851" w:type="dxa"/>
            <w:gridSpan w:val="2"/>
          </w:tcPr>
          <w:p w14:paraId="09C25722" w14:textId="77777777" w:rsidR="006C65BD" w:rsidRDefault="006C65BD" w:rsidP="006C65BD">
            <w:pPr>
              <w:rPr>
                <w:b/>
                <w:bCs/>
                <w:kern w:val="2"/>
                <w:szCs w:val="24"/>
              </w:rPr>
            </w:pPr>
            <w:r>
              <w:rPr>
                <w:b/>
                <w:bCs/>
                <w:kern w:val="2"/>
                <w:szCs w:val="24"/>
              </w:rPr>
              <w:t>6.1. Garantinis terminas</w:t>
            </w:r>
          </w:p>
        </w:tc>
        <w:tc>
          <w:tcPr>
            <w:tcW w:w="6831" w:type="dxa"/>
            <w:gridSpan w:val="2"/>
          </w:tcPr>
          <w:p w14:paraId="1F821BB3" w14:textId="75BFC3A5" w:rsidR="006C65BD" w:rsidRPr="00594E1B" w:rsidRDefault="006C65BD" w:rsidP="006C65BD">
            <w:pPr>
              <w:jc w:val="both"/>
              <w:rPr>
                <w:kern w:val="2"/>
                <w:szCs w:val="24"/>
              </w:rPr>
            </w:pPr>
            <w:r>
              <w:rPr>
                <w:kern w:val="2"/>
                <w:szCs w:val="24"/>
              </w:rPr>
              <w:t xml:space="preserve">Prekėms nustatomas Tiekėjo pasiūlytas arba Prekių gamintojo </w:t>
            </w:r>
            <w:r w:rsidRPr="00594E1B">
              <w:rPr>
                <w:kern w:val="2"/>
                <w:szCs w:val="24"/>
              </w:rPr>
              <w:t xml:space="preserve">taikomas Garantinis terminas, tačiau bet kokiu atveju </w:t>
            </w:r>
            <w:r w:rsidRPr="00594E1B">
              <w:rPr>
                <w:b/>
                <w:bCs/>
                <w:kern w:val="2"/>
                <w:szCs w:val="24"/>
              </w:rPr>
              <w:t>ne trumpesnis kaip</w:t>
            </w:r>
            <w:r w:rsidRPr="00594E1B">
              <w:rPr>
                <w:kern w:val="2"/>
                <w:szCs w:val="24"/>
              </w:rPr>
              <w:t xml:space="preserve"> </w:t>
            </w:r>
            <w:r w:rsidRPr="00594E1B">
              <w:rPr>
                <w:bCs/>
                <w:szCs w:val="24"/>
              </w:rPr>
              <w:t xml:space="preserve">Jatobos arba lygiavertei medienai - 120 mėn. nuo grybelių, puvimo ir pelėsių; cinkuotam ir dažytam plienui - 72 mėn. nuo rūdijimo. </w:t>
            </w:r>
          </w:p>
          <w:p w14:paraId="563941A5" w14:textId="62FD03A7" w:rsidR="006C65BD" w:rsidRDefault="006C65BD" w:rsidP="006C65BD">
            <w:pPr>
              <w:jc w:val="both"/>
              <w:rPr>
                <w:kern w:val="2"/>
                <w:szCs w:val="24"/>
              </w:rPr>
            </w:pPr>
            <w:r w:rsidRPr="00594E1B">
              <w:rPr>
                <w:kern w:val="2"/>
                <w:szCs w:val="24"/>
              </w:rPr>
              <w:lastRenderedPageBreak/>
              <w:t>Garantinis terminas, skaičiuojamas nuo Prekių perdavimo–priėmimo akto ar Sąskaitos (kai Prekių perdavimo–priėmimo aktas nėra pasirašomas) pasirašymo dienos.</w:t>
            </w:r>
          </w:p>
        </w:tc>
      </w:tr>
      <w:tr w:rsidR="006C65BD" w14:paraId="7DD6C03C" w14:textId="77777777" w:rsidTr="000340D0">
        <w:trPr>
          <w:trHeight w:val="300"/>
        </w:trPr>
        <w:tc>
          <w:tcPr>
            <w:tcW w:w="2851" w:type="dxa"/>
            <w:gridSpan w:val="2"/>
          </w:tcPr>
          <w:p w14:paraId="02AE192B" w14:textId="77777777" w:rsidR="006C65BD" w:rsidRDefault="006C65BD" w:rsidP="006C65BD">
            <w:pPr>
              <w:rPr>
                <w:b/>
                <w:bCs/>
                <w:kern w:val="2"/>
                <w:szCs w:val="24"/>
              </w:rPr>
            </w:pPr>
            <w:r>
              <w:rPr>
                <w:b/>
                <w:bCs/>
                <w:kern w:val="2"/>
                <w:szCs w:val="24"/>
              </w:rPr>
              <w:lastRenderedPageBreak/>
              <w:t>6.2. Garantinė priežiūra</w:t>
            </w:r>
          </w:p>
        </w:tc>
        <w:tc>
          <w:tcPr>
            <w:tcW w:w="6831" w:type="dxa"/>
            <w:gridSpan w:val="2"/>
          </w:tcPr>
          <w:p w14:paraId="6B47A802" w14:textId="562A6DF2" w:rsidR="006C65BD" w:rsidRPr="00B34518" w:rsidRDefault="006C65BD" w:rsidP="006C65BD">
            <w:pPr>
              <w:jc w:val="both"/>
              <w:rPr>
                <w:kern w:val="2"/>
                <w:szCs w:val="24"/>
              </w:rPr>
            </w:pPr>
            <w:r w:rsidRPr="00B34518">
              <w:rPr>
                <w:kern w:val="2"/>
                <w:szCs w:val="24"/>
              </w:rPr>
              <w:t xml:space="preserve">Tiekėjas privalo pašalinti trūkumus ne vėliau kaip per 30 (trisdešimt) kalendorinių dienų. </w:t>
            </w:r>
          </w:p>
          <w:p w14:paraId="3705481E" w14:textId="77777777" w:rsidR="006C65BD" w:rsidRPr="00B34518" w:rsidRDefault="006C65BD" w:rsidP="006C65BD">
            <w:pPr>
              <w:jc w:val="both"/>
              <w:rPr>
                <w:kern w:val="2"/>
                <w:szCs w:val="24"/>
              </w:rPr>
            </w:pPr>
          </w:p>
          <w:p w14:paraId="7F305FC3" w14:textId="60AC81C9" w:rsidR="006C65BD" w:rsidRDefault="006C65BD" w:rsidP="006C65BD">
            <w:pPr>
              <w:rPr>
                <w:kern w:val="2"/>
                <w:szCs w:val="24"/>
              </w:rPr>
            </w:pPr>
            <w:r w:rsidRPr="00B34518">
              <w:rPr>
                <w:kern w:val="2"/>
                <w:szCs w:val="24"/>
              </w:rPr>
              <w:t>Prekių trūkumų nustatymo bei šalinimo tvarka nustatyta Bendrųjų sąlygų 7 skyriuje.</w:t>
            </w:r>
          </w:p>
        </w:tc>
      </w:tr>
      <w:tr w:rsidR="006C65BD" w14:paraId="4EE15A55" w14:textId="77777777" w:rsidTr="000340D0">
        <w:trPr>
          <w:trHeight w:val="300"/>
        </w:trPr>
        <w:tc>
          <w:tcPr>
            <w:tcW w:w="9682" w:type="dxa"/>
            <w:gridSpan w:val="4"/>
          </w:tcPr>
          <w:p w14:paraId="3299BC80" w14:textId="77777777" w:rsidR="006C65BD" w:rsidRDefault="006C65BD" w:rsidP="006C65BD">
            <w:pPr>
              <w:jc w:val="center"/>
              <w:rPr>
                <w:b/>
                <w:bCs/>
                <w:kern w:val="2"/>
                <w:szCs w:val="24"/>
              </w:rPr>
            </w:pPr>
            <w:r>
              <w:rPr>
                <w:b/>
                <w:bCs/>
                <w:kern w:val="2"/>
                <w:szCs w:val="24"/>
              </w:rPr>
              <w:t>7. SUTARTIES VYKDYMUI PASITELKIAMI SUBTIEKĖJAI</w:t>
            </w:r>
          </w:p>
        </w:tc>
      </w:tr>
      <w:tr w:rsidR="006C65BD" w14:paraId="6AD8FB63" w14:textId="77777777" w:rsidTr="000340D0">
        <w:trPr>
          <w:trHeight w:val="300"/>
        </w:trPr>
        <w:tc>
          <w:tcPr>
            <w:tcW w:w="2851" w:type="dxa"/>
            <w:gridSpan w:val="2"/>
          </w:tcPr>
          <w:p w14:paraId="365354EF" w14:textId="77777777" w:rsidR="006C65BD" w:rsidRDefault="006C65BD" w:rsidP="006C65BD">
            <w:pPr>
              <w:rPr>
                <w:b/>
                <w:bCs/>
                <w:kern w:val="2"/>
                <w:szCs w:val="24"/>
              </w:rPr>
            </w:pPr>
            <w:r>
              <w:rPr>
                <w:b/>
                <w:bCs/>
                <w:kern w:val="2"/>
                <w:szCs w:val="24"/>
              </w:rPr>
              <w:t>Sutarties vykdymui pasitelkiami subtiekėjai ir (ar) specialistai</w:t>
            </w:r>
          </w:p>
        </w:tc>
        <w:tc>
          <w:tcPr>
            <w:tcW w:w="6831" w:type="dxa"/>
            <w:gridSpan w:val="2"/>
          </w:tcPr>
          <w:p w14:paraId="35EE1770" w14:textId="77777777" w:rsidR="006C65BD" w:rsidRDefault="006C65BD" w:rsidP="006C65BD">
            <w:pPr>
              <w:rPr>
                <w:kern w:val="2"/>
                <w:szCs w:val="24"/>
              </w:rPr>
            </w:pPr>
            <w:r>
              <w:rPr>
                <w:kern w:val="2"/>
                <w:szCs w:val="24"/>
              </w:rPr>
              <w:t>Sutarties vykdymui subtiekėjai ir (ar) specialistai nepasitelkiami.</w:t>
            </w:r>
          </w:p>
          <w:p w14:paraId="0A05E986" w14:textId="77777777" w:rsidR="006C65BD" w:rsidRDefault="006C65BD" w:rsidP="006C65BD">
            <w:pPr>
              <w:rPr>
                <w:kern w:val="2"/>
                <w:szCs w:val="24"/>
              </w:rPr>
            </w:pPr>
          </w:p>
          <w:p w14:paraId="1FDC783F" w14:textId="77777777" w:rsidR="006C65BD" w:rsidRDefault="006C65BD" w:rsidP="006C65BD">
            <w:pPr>
              <w:rPr>
                <w:color w:val="FF0000"/>
                <w:kern w:val="2"/>
                <w:szCs w:val="24"/>
              </w:rPr>
            </w:pPr>
            <w:r>
              <w:rPr>
                <w:color w:val="FF0000"/>
                <w:kern w:val="2"/>
                <w:szCs w:val="24"/>
              </w:rPr>
              <w:t>arba</w:t>
            </w:r>
          </w:p>
          <w:p w14:paraId="67FDD610" w14:textId="77777777" w:rsidR="006C65BD" w:rsidRDefault="006C65BD" w:rsidP="006C65BD">
            <w:pPr>
              <w:rPr>
                <w:kern w:val="2"/>
                <w:szCs w:val="24"/>
              </w:rPr>
            </w:pPr>
          </w:p>
          <w:p w14:paraId="100A011A" w14:textId="3AF6E603" w:rsidR="006C65BD" w:rsidRDefault="006C65BD" w:rsidP="006C65BD">
            <w:pPr>
              <w:rPr>
                <w:b/>
                <w:bCs/>
                <w:kern w:val="2"/>
                <w:szCs w:val="24"/>
              </w:rPr>
            </w:pPr>
            <w:r>
              <w:rPr>
                <w:kern w:val="2"/>
                <w:szCs w:val="24"/>
              </w:rPr>
              <w:t xml:space="preserve">Sutarties vykdymui pasitelkiami subtiekėjai ir (ar) specialistai yra nurodyti Sutarties priede Nr. </w:t>
            </w:r>
            <w:r w:rsidRPr="00C95BC4">
              <w:rPr>
                <w:kern w:val="2"/>
                <w:szCs w:val="24"/>
              </w:rPr>
              <w:t>[...]</w:t>
            </w:r>
            <w:r>
              <w:rPr>
                <w:kern w:val="2"/>
                <w:szCs w:val="24"/>
              </w:rPr>
              <w:t xml:space="preserve"> „Sutarties vykdymui pasitelkiami subtiekėjai ir (ar) specialistai“.</w:t>
            </w:r>
          </w:p>
        </w:tc>
      </w:tr>
      <w:tr w:rsidR="006C65BD" w14:paraId="70E51143" w14:textId="77777777" w:rsidTr="000340D0">
        <w:trPr>
          <w:trHeight w:val="300"/>
        </w:trPr>
        <w:tc>
          <w:tcPr>
            <w:tcW w:w="9682" w:type="dxa"/>
            <w:gridSpan w:val="4"/>
          </w:tcPr>
          <w:p w14:paraId="213106F8" w14:textId="77777777" w:rsidR="006C65BD" w:rsidRDefault="006C65BD" w:rsidP="006C65BD">
            <w:pPr>
              <w:jc w:val="center"/>
              <w:rPr>
                <w:b/>
                <w:bCs/>
                <w:kern w:val="2"/>
                <w:szCs w:val="24"/>
              </w:rPr>
            </w:pPr>
            <w:r>
              <w:rPr>
                <w:b/>
                <w:bCs/>
                <w:kern w:val="2"/>
                <w:szCs w:val="24"/>
              </w:rPr>
              <w:t>8. PRIEVOLIŲ PAGAL SUTARTĮ ĮVYKDYMO UŽTIKRINIMAS</w:t>
            </w:r>
          </w:p>
        </w:tc>
      </w:tr>
      <w:tr w:rsidR="006C65BD" w14:paraId="4FC00A5A" w14:textId="77777777" w:rsidTr="000340D0">
        <w:trPr>
          <w:trHeight w:val="300"/>
        </w:trPr>
        <w:tc>
          <w:tcPr>
            <w:tcW w:w="2851" w:type="dxa"/>
            <w:gridSpan w:val="2"/>
          </w:tcPr>
          <w:p w14:paraId="1ED427E2" w14:textId="77777777" w:rsidR="006C65BD" w:rsidRDefault="006C65BD" w:rsidP="006C65BD">
            <w:pPr>
              <w:rPr>
                <w:b/>
                <w:bCs/>
                <w:kern w:val="2"/>
                <w:szCs w:val="24"/>
              </w:rPr>
            </w:pPr>
            <w:r>
              <w:rPr>
                <w:b/>
                <w:bCs/>
                <w:kern w:val="2"/>
                <w:szCs w:val="24"/>
              </w:rPr>
              <w:t>8.1. Prievolių pagal Sutartį įvykdymo užtikrinimas</w:t>
            </w:r>
          </w:p>
        </w:tc>
        <w:tc>
          <w:tcPr>
            <w:tcW w:w="6831" w:type="dxa"/>
            <w:gridSpan w:val="2"/>
          </w:tcPr>
          <w:p w14:paraId="4C0ADC59" w14:textId="6F59B9C4" w:rsidR="006C65BD" w:rsidRDefault="006C65BD" w:rsidP="006C65BD">
            <w:pPr>
              <w:rPr>
                <w:kern w:val="2"/>
                <w:szCs w:val="24"/>
              </w:rPr>
            </w:pPr>
            <w:r>
              <w:rPr>
                <w:kern w:val="2"/>
                <w:szCs w:val="24"/>
              </w:rPr>
              <w:t>Prievolių pagal Sutartį įvykdymas užtikrinamas:</w:t>
            </w:r>
          </w:p>
          <w:p w14:paraId="3DDC83FB" w14:textId="766FAF54" w:rsidR="006C65BD" w:rsidRDefault="006C65BD" w:rsidP="006C65BD">
            <w:pPr>
              <w:rPr>
                <w:kern w:val="2"/>
                <w:szCs w:val="24"/>
              </w:rPr>
            </w:pPr>
            <w:r>
              <w:rPr>
                <w:kern w:val="2"/>
                <w:szCs w:val="24"/>
              </w:rPr>
              <w:t>Netesybomis (delspinigiais, bauda)</w:t>
            </w:r>
          </w:p>
        </w:tc>
      </w:tr>
      <w:tr w:rsidR="006C65BD" w14:paraId="440514AB" w14:textId="77777777" w:rsidTr="000340D0">
        <w:trPr>
          <w:trHeight w:val="300"/>
        </w:trPr>
        <w:tc>
          <w:tcPr>
            <w:tcW w:w="2851" w:type="dxa"/>
            <w:gridSpan w:val="2"/>
          </w:tcPr>
          <w:p w14:paraId="1559F431" w14:textId="77777777" w:rsidR="006C65BD" w:rsidRDefault="006C65BD" w:rsidP="006C65BD">
            <w:pPr>
              <w:rPr>
                <w:b/>
                <w:bCs/>
                <w:kern w:val="2"/>
                <w:szCs w:val="24"/>
              </w:rPr>
            </w:pPr>
            <w:r>
              <w:rPr>
                <w:b/>
                <w:bCs/>
                <w:kern w:val="2"/>
                <w:szCs w:val="24"/>
              </w:rPr>
              <w:t xml:space="preserve">8.2. Sutarties įvykdymo užtikrinimo pateikimas </w:t>
            </w:r>
          </w:p>
        </w:tc>
        <w:tc>
          <w:tcPr>
            <w:tcW w:w="6831" w:type="dxa"/>
            <w:gridSpan w:val="2"/>
          </w:tcPr>
          <w:p w14:paraId="36F9B8F1" w14:textId="77777777" w:rsidR="006C65BD" w:rsidRDefault="006C65BD" w:rsidP="006C65BD">
            <w:pPr>
              <w:rPr>
                <w:kern w:val="2"/>
                <w:szCs w:val="24"/>
              </w:rPr>
            </w:pPr>
            <w:r>
              <w:rPr>
                <w:kern w:val="2"/>
                <w:szCs w:val="24"/>
              </w:rPr>
              <w:t>Netaikoma</w:t>
            </w:r>
          </w:p>
          <w:p w14:paraId="031E7F44" w14:textId="1BF65E67" w:rsidR="006C65BD" w:rsidRDefault="006C65BD" w:rsidP="006C65BD">
            <w:pPr>
              <w:rPr>
                <w:kern w:val="2"/>
                <w:szCs w:val="24"/>
              </w:rPr>
            </w:pPr>
          </w:p>
        </w:tc>
      </w:tr>
      <w:tr w:rsidR="006C65BD" w14:paraId="3EE8B150" w14:textId="77777777" w:rsidTr="000340D0">
        <w:trPr>
          <w:trHeight w:val="300"/>
        </w:trPr>
        <w:tc>
          <w:tcPr>
            <w:tcW w:w="9682" w:type="dxa"/>
            <w:gridSpan w:val="4"/>
          </w:tcPr>
          <w:p w14:paraId="11F6AA1C" w14:textId="77777777" w:rsidR="006C65BD" w:rsidRDefault="006C65BD" w:rsidP="006C65BD">
            <w:pPr>
              <w:ind w:firstLine="720"/>
              <w:jc w:val="center"/>
              <w:rPr>
                <w:b/>
                <w:bCs/>
                <w:kern w:val="2"/>
                <w:szCs w:val="24"/>
              </w:rPr>
            </w:pPr>
            <w:r>
              <w:rPr>
                <w:b/>
                <w:bCs/>
                <w:kern w:val="2"/>
                <w:szCs w:val="24"/>
              </w:rPr>
              <w:t>9. ŠALIŲ ATSAKOMYBĖ</w:t>
            </w:r>
            <w:r>
              <w:rPr>
                <w:b/>
                <w:bCs/>
                <w:kern w:val="2"/>
                <w:szCs w:val="24"/>
              </w:rPr>
              <w:tab/>
            </w:r>
          </w:p>
        </w:tc>
      </w:tr>
      <w:tr w:rsidR="006C65BD" w14:paraId="7476CD9F" w14:textId="77777777" w:rsidTr="000340D0">
        <w:trPr>
          <w:trHeight w:val="300"/>
        </w:trPr>
        <w:tc>
          <w:tcPr>
            <w:tcW w:w="2851" w:type="dxa"/>
            <w:gridSpan w:val="2"/>
          </w:tcPr>
          <w:p w14:paraId="7FE72C4A" w14:textId="77777777" w:rsidR="006C65BD" w:rsidRDefault="006C65BD" w:rsidP="006C65BD">
            <w:pPr>
              <w:rPr>
                <w:b/>
                <w:bCs/>
                <w:kern w:val="2"/>
                <w:szCs w:val="24"/>
              </w:rPr>
            </w:pPr>
            <w:r>
              <w:rPr>
                <w:b/>
                <w:bCs/>
                <w:kern w:val="2"/>
                <w:szCs w:val="24"/>
              </w:rPr>
              <w:t>9.1. Pirkėjui taikomos netesybos už mokėjimų pagal Sutartį vėlavimą</w:t>
            </w:r>
          </w:p>
        </w:tc>
        <w:tc>
          <w:tcPr>
            <w:tcW w:w="6831" w:type="dxa"/>
            <w:gridSpan w:val="2"/>
          </w:tcPr>
          <w:p w14:paraId="629B181B" w14:textId="017DC88C" w:rsidR="006C65BD" w:rsidRPr="005C28D5" w:rsidRDefault="006C65BD" w:rsidP="006C65BD">
            <w:pPr>
              <w:jc w:val="both"/>
              <w:rPr>
                <w:color w:val="000000" w:themeColor="text1"/>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5C28D5">
              <w:rPr>
                <w:color w:val="000000" w:themeColor="text1"/>
                <w:kern w:val="2"/>
                <w:szCs w:val="24"/>
              </w:rPr>
              <w:t>0,02 (dvi šimtosios) procento dydžio delspinigius nuo neapmokėtos sumos be PVM už kiekvieną vėlavimo dieną.</w:t>
            </w:r>
          </w:p>
          <w:p w14:paraId="46137B87" w14:textId="45E624FF" w:rsidR="006C65BD" w:rsidRDefault="006C65BD" w:rsidP="006C65BD">
            <w:pPr>
              <w:spacing w:line="259" w:lineRule="auto"/>
              <w:rPr>
                <w:color w:val="000000"/>
                <w:kern w:val="2"/>
                <w:szCs w:val="24"/>
              </w:rPr>
            </w:pPr>
            <w:r>
              <w:rPr>
                <w:color w:val="000000"/>
                <w:kern w:val="2"/>
                <w:szCs w:val="24"/>
              </w:rPr>
              <w:t>  </w:t>
            </w:r>
          </w:p>
        </w:tc>
      </w:tr>
      <w:tr w:rsidR="006C65BD" w14:paraId="30B33F12" w14:textId="77777777" w:rsidTr="000340D0">
        <w:trPr>
          <w:trHeight w:val="300"/>
        </w:trPr>
        <w:tc>
          <w:tcPr>
            <w:tcW w:w="2851" w:type="dxa"/>
            <w:gridSpan w:val="2"/>
          </w:tcPr>
          <w:p w14:paraId="0CBB35F7" w14:textId="77777777" w:rsidR="006C65BD" w:rsidRDefault="006C65BD" w:rsidP="006C65BD">
            <w:pPr>
              <w:rPr>
                <w:b/>
                <w:bCs/>
                <w:kern w:val="2"/>
                <w:szCs w:val="24"/>
              </w:rPr>
            </w:pPr>
            <w:r>
              <w:rPr>
                <w:b/>
                <w:bCs/>
                <w:kern w:val="2"/>
                <w:szCs w:val="24"/>
              </w:rPr>
              <w:t>9.2. Tiekėjui taikomos netesybos</w:t>
            </w:r>
          </w:p>
        </w:tc>
        <w:tc>
          <w:tcPr>
            <w:tcW w:w="6831" w:type="dxa"/>
            <w:gridSpan w:val="2"/>
          </w:tcPr>
          <w:p w14:paraId="0511F91C" w14:textId="2852F11F" w:rsidR="006C65BD" w:rsidRPr="005C28D5" w:rsidRDefault="006C65BD" w:rsidP="006C65BD">
            <w:pPr>
              <w:jc w:val="both"/>
              <w:rPr>
                <w:color w:val="000000" w:themeColor="text1"/>
                <w:kern w:val="2"/>
                <w:szCs w:val="24"/>
              </w:rPr>
            </w:pPr>
            <w:r w:rsidRPr="005C28D5">
              <w:rPr>
                <w:color w:val="000000" w:themeColor="text1"/>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D8E5960" w14:textId="77777777" w:rsidR="006C65BD" w:rsidRDefault="006C65BD" w:rsidP="006C65BD">
            <w:pPr>
              <w:jc w:val="both"/>
              <w:rPr>
                <w:color w:val="000000"/>
                <w:kern w:val="2"/>
                <w:szCs w:val="24"/>
              </w:rPr>
            </w:pPr>
          </w:p>
          <w:p w14:paraId="7907862C" w14:textId="17626250" w:rsidR="006C65BD" w:rsidRDefault="006C65BD" w:rsidP="006C65BD">
            <w:pPr>
              <w:jc w:val="both"/>
              <w:rPr>
                <w:b/>
                <w:bCs/>
                <w:kern w:val="2"/>
                <w:szCs w:val="24"/>
              </w:rPr>
            </w:pPr>
            <w:r>
              <w:rPr>
                <w:color w:val="000000"/>
                <w:kern w:val="2"/>
                <w:szCs w:val="24"/>
              </w:rPr>
              <w:t>9.2.2.</w:t>
            </w:r>
            <w:r w:rsidRPr="008F61A6">
              <w:rPr>
                <w:color w:val="000000"/>
                <w:kern w:val="2"/>
                <w:szCs w:val="24"/>
              </w:rPr>
              <w:t xml:space="preserve"> </w:t>
            </w:r>
            <w:r>
              <w:rPr>
                <w:color w:val="000000"/>
                <w:kern w:val="2"/>
                <w:szCs w:val="24"/>
              </w:rPr>
              <w:t>Tiekėjas privalo sumokėti Pirkėjui netesybas per 30</w:t>
            </w:r>
            <w:r>
              <w:rPr>
                <w:color w:val="000000" w:themeColor="text1"/>
                <w:kern w:val="2"/>
                <w:szCs w:val="24"/>
              </w:rPr>
              <w:t xml:space="preserve"> (trisdešimt)</w:t>
            </w:r>
            <w:r>
              <w:rPr>
                <w:color w:val="000000"/>
                <w:kern w:val="2"/>
                <w:szCs w:val="24"/>
              </w:rPr>
              <w:t xml:space="preserve"> dienų nuo Pirkėjo pareikalavimo. </w:t>
            </w:r>
          </w:p>
        </w:tc>
      </w:tr>
      <w:tr w:rsidR="006C65BD" w14:paraId="6C7F8BB5" w14:textId="77777777" w:rsidTr="000340D0">
        <w:trPr>
          <w:trHeight w:val="300"/>
        </w:trPr>
        <w:tc>
          <w:tcPr>
            <w:tcW w:w="2851" w:type="dxa"/>
            <w:gridSpan w:val="2"/>
          </w:tcPr>
          <w:p w14:paraId="67875D65" w14:textId="77777777" w:rsidR="006C65BD" w:rsidRDefault="006C65BD" w:rsidP="006C65BD">
            <w:pPr>
              <w:rPr>
                <w:b/>
                <w:bCs/>
                <w:kern w:val="2"/>
                <w:szCs w:val="24"/>
              </w:rPr>
            </w:pPr>
            <w:r>
              <w:rPr>
                <w:b/>
                <w:bCs/>
                <w:kern w:val="2"/>
                <w:szCs w:val="24"/>
              </w:rPr>
              <w:t>9.3. Tiekėjui / Pirkėjui taikoma bauda nutraukus Sutartį dėl esminio Sutarties pažeidimo</w:t>
            </w:r>
          </w:p>
        </w:tc>
        <w:tc>
          <w:tcPr>
            <w:tcW w:w="6831" w:type="dxa"/>
            <w:gridSpan w:val="2"/>
          </w:tcPr>
          <w:p w14:paraId="187F7386" w14:textId="10D0E37F" w:rsidR="006C65BD" w:rsidRDefault="006C65BD" w:rsidP="006C65BD">
            <w:pPr>
              <w:jc w:val="both"/>
              <w:rPr>
                <w:kern w:val="2"/>
                <w:szCs w:val="24"/>
              </w:rPr>
            </w:pPr>
            <w:r>
              <w:rPr>
                <w:kern w:val="2"/>
                <w:szCs w:val="24"/>
              </w:rPr>
              <w:t xml:space="preserve">Nutraukus Sutartį dėl esminio Sutarties pažeidimo, nustatyto Sutarties Specialiosiose sąlygose, mokama 10 (dešimt) procentų dydžio bauda nuo Pradinės Sutarties vertės be PVM, nurodytos Specialiųjų sąlygų 5.2 punkte. </w:t>
            </w:r>
          </w:p>
        </w:tc>
      </w:tr>
      <w:tr w:rsidR="006C65BD" w14:paraId="564B5C28" w14:textId="77777777" w:rsidTr="000340D0">
        <w:trPr>
          <w:trHeight w:val="300"/>
        </w:trPr>
        <w:tc>
          <w:tcPr>
            <w:tcW w:w="2851" w:type="dxa"/>
            <w:gridSpan w:val="2"/>
          </w:tcPr>
          <w:p w14:paraId="741F8926" w14:textId="77777777" w:rsidR="006C65BD" w:rsidRDefault="006C65BD" w:rsidP="006C65BD">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6171707E" w14:textId="635E314B" w:rsidR="006C65BD" w:rsidRPr="00294843" w:rsidRDefault="006C65BD" w:rsidP="006C65BD">
            <w:pPr>
              <w:jc w:val="both"/>
              <w:rPr>
                <w:kern w:val="2"/>
                <w:szCs w:val="24"/>
              </w:rPr>
            </w:pPr>
            <w:r w:rsidRPr="00294843">
              <w:rPr>
                <w:kern w:val="2"/>
                <w:szCs w:val="24"/>
              </w:rPr>
              <w:t xml:space="preserve">Už kiekvieną pažeidimo atvejį </w:t>
            </w:r>
            <w:r>
              <w:rPr>
                <w:kern w:val="2"/>
                <w:szCs w:val="24"/>
              </w:rPr>
              <w:t>5</w:t>
            </w:r>
            <w:r w:rsidRPr="00294843">
              <w:rPr>
                <w:kern w:val="2"/>
                <w:szCs w:val="24"/>
              </w:rPr>
              <w:t>00,00 Eur (</w:t>
            </w:r>
            <w:r>
              <w:rPr>
                <w:kern w:val="2"/>
                <w:szCs w:val="24"/>
              </w:rPr>
              <w:t xml:space="preserve">penki </w:t>
            </w:r>
            <w:r w:rsidRPr="00294843">
              <w:rPr>
                <w:kern w:val="2"/>
                <w:szCs w:val="24"/>
              </w:rPr>
              <w:t>šimt</w:t>
            </w:r>
            <w:r>
              <w:rPr>
                <w:kern w:val="2"/>
                <w:szCs w:val="24"/>
              </w:rPr>
              <w:t xml:space="preserve">ai </w:t>
            </w:r>
            <w:r w:rsidRPr="00294843">
              <w:rPr>
                <w:kern w:val="2"/>
                <w:szCs w:val="24"/>
              </w:rPr>
              <w:t>eurų, 00</w:t>
            </w:r>
            <w:r>
              <w:rPr>
                <w:kern w:val="2"/>
                <w:szCs w:val="24"/>
              </w:rPr>
              <w:t> </w:t>
            </w:r>
            <w:r w:rsidRPr="00294843">
              <w:rPr>
                <w:kern w:val="2"/>
                <w:szCs w:val="24"/>
              </w:rPr>
              <w:t>ct).</w:t>
            </w:r>
          </w:p>
          <w:p w14:paraId="26B058CC" w14:textId="77777777" w:rsidR="006C65BD" w:rsidRDefault="006C65BD" w:rsidP="006C65BD">
            <w:pPr>
              <w:rPr>
                <w:kern w:val="2"/>
                <w:szCs w:val="24"/>
              </w:rPr>
            </w:pPr>
          </w:p>
        </w:tc>
      </w:tr>
      <w:tr w:rsidR="006C65BD" w14:paraId="135FBF19" w14:textId="77777777" w:rsidTr="000340D0">
        <w:trPr>
          <w:trHeight w:val="300"/>
        </w:trPr>
        <w:tc>
          <w:tcPr>
            <w:tcW w:w="2851" w:type="dxa"/>
            <w:gridSpan w:val="2"/>
          </w:tcPr>
          <w:p w14:paraId="241B4067" w14:textId="77777777" w:rsidR="006C65BD" w:rsidRPr="004648DF" w:rsidRDefault="006C65BD" w:rsidP="006C65BD">
            <w:pPr>
              <w:jc w:val="both"/>
              <w:rPr>
                <w:b/>
                <w:bCs/>
                <w:kern w:val="2"/>
                <w:szCs w:val="24"/>
              </w:rPr>
            </w:pPr>
            <w:r w:rsidRPr="004648DF">
              <w:rPr>
                <w:b/>
                <w:bCs/>
                <w:kern w:val="2"/>
                <w:szCs w:val="24"/>
              </w:rPr>
              <w:t>9.5. Tiekėjui taikomos baudos dėl aplinkosauginių ir (arba) socialinių kriterijų nesilaikymo</w:t>
            </w:r>
          </w:p>
        </w:tc>
        <w:tc>
          <w:tcPr>
            <w:tcW w:w="6831" w:type="dxa"/>
            <w:gridSpan w:val="2"/>
          </w:tcPr>
          <w:p w14:paraId="08E9FB70" w14:textId="36A57F66" w:rsidR="006C65BD" w:rsidRPr="004648DF" w:rsidRDefault="006C65BD" w:rsidP="006C65BD">
            <w:pPr>
              <w:jc w:val="both"/>
              <w:rPr>
                <w:kern w:val="2"/>
                <w:szCs w:val="24"/>
              </w:rPr>
            </w:pPr>
            <w:r>
              <w:rPr>
                <w:kern w:val="2"/>
                <w:szCs w:val="24"/>
              </w:rPr>
              <w:t xml:space="preserve">1000,00 Eur (tūkstantis eurų). </w:t>
            </w:r>
          </w:p>
        </w:tc>
      </w:tr>
      <w:tr w:rsidR="006C65BD" w14:paraId="410DF044" w14:textId="77777777" w:rsidTr="000340D0">
        <w:trPr>
          <w:trHeight w:val="300"/>
        </w:trPr>
        <w:tc>
          <w:tcPr>
            <w:tcW w:w="2851" w:type="dxa"/>
            <w:gridSpan w:val="2"/>
          </w:tcPr>
          <w:p w14:paraId="5B32D987" w14:textId="77777777" w:rsidR="006C65BD" w:rsidRPr="001D36F3" w:rsidRDefault="006C65BD" w:rsidP="006C65BD">
            <w:pPr>
              <w:rPr>
                <w:b/>
                <w:bCs/>
                <w:kern w:val="2"/>
                <w:szCs w:val="24"/>
              </w:rPr>
            </w:pPr>
            <w:r w:rsidRPr="001D36F3">
              <w:rPr>
                <w:b/>
                <w:bCs/>
                <w:kern w:val="2"/>
                <w:szCs w:val="24"/>
              </w:rPr>
              <w:t>9.6. Tiekėjui / Pirkėjui taikoma bauda dėl konfidencialumo reikalavimų nesilaikymo</w:t>
            </w:r>
          </w:p>
        </w:tc>
        <w:tc>
          <w:tcPr>
            <w:tcW w:w="6831" w:type="dxa"/>
            <w:gridSpan w:val="2"/>
          </w:tcPr>
          <w:p w14:paraId="48CFF9C4" w14:textId="77777777" w:rsidR="006C65BD" w:rsidRPr="001D36F3" w:rsidRDefault="006C65BD" w:rsidP="006C65BD">
            <w:pPr>
              <w:rPr>
                <w:kern w:val="2"/>
                <w:szCs w:val="24"/>
              </w:rPr>
            </w:pPr>
            <w:r w:rsidRPr="001D36F3">
              <w:rPr>
                <w:kern w:val="2"/>
                <w:szCs w:val="24"/>
              </w:rPr>
              <w:t>Netaikoma</w:t>
            </w:r>
          </w:p>
          <w:p w14:paraId="322B454A" w14:textId="1F0F1AC5" w:rsidR="006C65BD" w:rsidRPr="001D36F3" w:rsidRDefault="006C65BD" w:rsidP="006C65BD">
            <w:pPr>
              <w:rPr>
                <w:kern w:val="2"/>
                <w:szCs w:val="24"/>
              </w:rPr>
            </w:pPr>
          </w:p>
        </w:tc>
      </w:tr>
      <w:tr w:rsidR="006C65BD" w14:paraId="2EDA0580" w14:textId="77777777" w:rsidTr="000340D0">
        <w:trPr>
          <w:trHeight w:val="300"/>
        </w:trPr>
        <w:tc>
          <w:tcPr>
            <w:tcW w:w="2851" w:type="dxa"/>
            <w:gridSpan w:val="2"/>
          </w:tcPr>
          <w:p w14:paraId="4EC72603" w14:textId="77777777" w:rsidR="006C65BD" w:rsidRPr="001D36F3" w:rsidRDefault="006C65BD" w:rsidP="006C65BD">
            <w:pPr>
              <w:rPr>
                <w:b/>
                <w:bCs/>
                <w:kern w:val="2"/>
                <w:szCs w:val="24"/>
              </w:rPr>
            </w:pPr>
            <w:r w:rsidRPr="001D36F3">
              <w:rPr>
                <w:b/>
                <w:bCs/>
                <w:kern w:val="2"/>
                <w:szCs w:val="24"/>
              </w:rPr>
              <w:t>9.7. Tiekėjui taikomos netesybos dėl pirkimo dokumentuose nustatytų kokybinių kriterijų nepasiekimo Sutarties vykdymo metu</w:t>
            </w:r>
          </w:p>
        </w:tc>
        <w:tc>
          <w:tcPr>
            <w:tcW w:w="6831" w:type="dxa"/>
            <w:gridSpan w:val="2"/>
          </w:tcPr>
          <w:p w14:paraId="490A1B9A" w14:textId="02CEBFF7" w:rsidR="006C65BD" w:rsidRPr="001D36F3" w:rsidRDefault="006C65BD" w:rsidP="006C65BD">
            <w:pPr>
              <w:rPr>
                <w:kern w:val="2"/>
                <w:szCs w:val="24"/>
              </w:rPr>
            </w:pPr>
            <w:r w:rsidRPr="001D36F3">
              <w:rPr>
                <w:kern w:val="2"/>
                <w:szCs w:val="24"/>
              </w:rPr>
              <w:t xml:space="preserve">Netaikoma </w:t>
            </w:r>
          </w:p>
          <w:p w14:paraId="32D19F53" w14:textId="52FF07DC" w:rsidR="006C65BD" w:rsidRPr="001D36F3" w:rsidRDefault="006C65BD" w:rsidP="006C65BD">
            <w:pPr>
              <w:rPr>
                <w:kern w:val="2"/>
                <w:szCs w:val="24"/>
              </w:rPr>
            </w:pPr>
          </w:p>
        </w:tc>
      </w:tr>
      <w:tr w:rsidR="006C65BD" w14:paraId="5D59CB2B" w14:textId="77777777" w:rsidTr="000340D0">
        <w:trPr>
          <w:trHeight w:val="300"/>
        </w:trPr>
        <w:tc>
          <w:tcPr>
            <w:tcW w:w="2851" w:type="dxa"/>
            <w:gridSpan w:val="2"/>
          </w:tcPr>
          <w:p w14:paraId="7D11CAE0" w14:textId="77777777" w:rsidR="006C65BD" w:rsidRPr="001D36F3" w:rsidRDefault="006C65BD" w:rsidP="006C65BD">
            <w:pPr>
              <w:rPr>
                <w:b/>
                <w:bCs/>
                <w:kern w:val="2"/>
                <w:szCs w:val="24"/>
              </w:rPr>
            </w:pPr>
            <w:r w:rsidRPr="001D36F3">
              <w:rPr>
                <w:b/>
                <w:bCs/>
                <w:kern w:val="2"/>
                <w:szCs w:val="24"/>
              </w:rPr>
              <w:t>9.8. Tiekėjui taikomos netesybos dėl Sutarties įvykdymo užtikrinimo nepratęsimo</w:t>
            </w:r>
          </w:p>
        </w:tc>
        <w:tc>
          <w:tcPr>
            <w:tcW w:w="6831" w:type="dxa"/>
            <w:gridSpan w:val="2"/>
          </w:tcPr>
          <w:p w14:paraId="2EA0E93D" w14:textId="77777777" w:rsidR="006C65BD" w:rsidRPr="001D36F3" w:rsidRDefault="006C65BD" w:rsidP="006C65BD">
            <w:pPr>
              <w:rPr>
                <w:kern w:val="2"/>
                <w:szCs w:val="24"/>
              </w:rPr>
            </w:pPr>
            <w:r w:rsidRPr="001D36F3">
              <w:rPr>
                <w:kern w:val="2"/>
                <w:szCs w:val="24"/>
              </w:rPr>
              <w:t>Netaikoma</w:t>
            </w:r>
          </w:p>
          <w:p w14:paraId="00D3EDE3" w14:textId="4C8BE87F" w:rsidR="006C65BD" w:rsidRPr="001D36F3" w:rsidRDefault="006C65BD" w:rsidP="006C65BD">
            <w:pPr>
              <w:rPr>
                <w:kern w:val="2"/>
                <w:szCs w:val="24"/>
              </w:rPr>
            </w:pPr>
          </w:p>
        </w:tc>
      </w:tr>
      <w:tr w:rsidR="006C65BD" w14:paraId="5A9144E8" w14:textId="77777777" w:rsidTr="000340D0">
        <w:trPr>
          <w:trHeight w:val="300"/>
        </w:trPr>
        <w:tc>
          <w:tcPr>
            <w:tcW w:w="2851" w:type="dxa"/>
            <w:gridSpan w:val="2"/>
          </w:tcPr>
          <w:p w14:paraId="58D4292E" w14:textId="77777777" w:rsidR="006C65BD" w:rsidRPr="001D36F3" w:rsidRDefault="006C65BD" w:rsidP="006C65BD">
            <w:pPr>
              <w:rPr>
                <w:b/>
                <w:bCs/>
                <w:kern w:val="2"/>
                <w:szCs w:val="24"/>
                <w:lang w:val="en-US"/>
              </w:rPr>
            </w:pPr>
            <w:r w:rsidRPr="001D36F3">
              <w:rPr>
                <w:b/>
                <w:bCs/>
                <w:kern w:val="2"/>
                <w:szCs w:val="24"/>
                <w:lang w:val="en-US"/>
              </w:rPr>
              <w:t xml:space="preserve">9.9. </w:t>
            </w:r>
            <w:r w:rsidRPr="001D36F3">
              <w:rPr>
                <w:b/>
                <w:bCs/>
                <w:kern w:val="2"/>
                <w:szCs w:val="24"/>
              </w:rPr>
              <w:t>Kitos netesybos</w:t>
            </w:r>
          </w:p>
        </w:tc>
        <w:tc>
          <w:tcPr>
            <w:tcW w:w="6831" w:type="dxa"/>
            <w:gridSpan w:val="2"/>
          </w:tcPr>
          <w:p w14:paraId="4C82221A" w14:textId="77777777" w:rsidR="006C65BD" w:rsidRPr="001D36F3" w:rsidRDefault="006C65BD" w:rsidP="006C65BD">
            <w:pPr>
              <w:rPr>
                <w:kern w:val="2"/>
                <w:szCs w:val="24"/>
              </w:rPr>
            </w:pPr>
            <w:r w:rsidRPr="001D36F3">
              <w:rPr>
                <w:kern w:val="2"/>
                <w:szCs w:val="24"/>
              </w:rPr>
              <w:t xml:space="preserve">Netaikoma </w:t>
            </w:r>
          </w:p>
          <w:p w14:paraId="5E3CB8FA" w14:textId="2E56A198" w:rsidR="006C65BD" w:rsidRPr="001D36F3" w:rsidRDefault="006C65BD" w:rsidP="006C65BD">
            <w:pPr>
              <w:rPr>
                <w:kern w:val="2"/>
                <w:szCs w:val="24"/>
              </w:rPr>
            </w:pPr>
          </w:p>
        </w:tc>
      </w:tr>
      <w:tr w:rsidR="006C65BD" w14:paraId="259B2F59" w14:textId="77777777" w:rsidTr="000340D0">
        <w:trPr>
          <w:trHeight w:val="300"/>
        </w:trPr>
        <w:tc>
          <w:tcPr>
            <w:tcW w:w="9682" w:type="dxa"/>
            <w:gridSpan w:val="4"/>
          </w:tcPr>
          <w:p w14:paraId="120D5C50" w14:textId="77777777" w:rsidR="006C65BD" w:rsidRDefault="006C65BD" w:rsidP="006C65BD">
            <w:pPr>
              <w:jc w:val="center"/>
              <w:rPr>
                <w:b/>
                <w:bCs/>
                <w:kern w:val="2"/>
                <w:szCs w:val="24"/>
              </w:rPr>
            </w:pPr>
            <w:r>
              <w:rPr>
                <w:b/>
                <w:bCs/>
                <w:kern w:val="2"/>
                <w:szCs w:val="24"/>
              </w:rPr>
              <w:t>10. SUTARTIES GALIOJIMAS IR KEITIMAS</w:t>
            </w:r>
          </w:p>
        </w:tc>
      </w:tr>
      <w:tr w:rsidR="006C65BD" w14:paraId="4F6C640F" w14:textId="77777777" w:rsidTr="000340D0">
        <w:trPr>
          <w:trHeight w:val="300"/>
        </w:trPr>
        <w:tc>
          <w:tcPr>
            <w:tcW w:w="2851" w:type="dxa"/>
            <w:gridSpan w:val="2"/>
          </w:tcPr>
          <w:p w14:paraId="4D742B58" w14:textId="77777777" w:rsidR="006C65BD" w:rsidRPr="00462159" w:rsidRDefault="006C65BD" w:rsidP="006C65BD">
            <w:pPr>
              <w:rPr>
                <w:b/>
                <w:bCs/>
                <w:kern w:val="2"/>
                <w:szCs w:val="24"/>
              </w:rPr>
            </w:pPr>
            <w:r w:rsidRPr="00462159">
              <w:rPr>
                <w:b/>
                <w:bCs/>
                <w:kern w:val="2"/>
                <w:szCs w:val="24"/>
              </w:rPr>
              <w:t>10.1. Sutarties sudarymas ir įsigaliojimas</w:t>
            </w:r>
          </w:p>
        </w:tc>
        <w:tc>
          <w:tcPr>
            <w:tcW w:w="6831" w:type="dxa"/>
            <w:gridSpan w:val="2"/>
          </w:tcPr>
          <w:p w14:paraId="02FD323B" w14:textId="77777777" w:rsidR="006C65BD" w:rsidRPr="00462159" w:rsidRDefault="006C65BD" w:rsidP="006C65BD">
            <w:pPr>
              <w:jc w:val="both"/>
              <w:rPr>
                <w:kern w:val="2"/>
                <w:szCs w:val="24"/>
              </w:rPr>
            </w:pPr>
            <w:r w:rsidRPr="00462159">
              <w:rPr>
                <w:kern w:val="2"/>
                <w:szCs w:val="24"/>
              </w:rPr>
              <w:t>Ši Sutartis laikoma sudaryta ir įsigalioja nuo Sutarties pasirašymo dienos (antrosios Šalies pasirašymo dieną).</w:t>
            </w:r>
          </w:p>
          <w:p w14:paraId="05D7B5BF" w14:textId="77777777" w:rsidR="006C65BD" w:rsidRPr="00462159" w:rsidRDefault="006C65BD" w:rsidP="006C65BD">
            <w:pPr>
              <w:jc w:val="both"/>
              <w:rPr>
                <w:kern w:val="2"/>
                <w:szCs w:val="24"/>
              </w:rPr>
            </w:pPr>
          </w:p>
          <w:p w14:paraId="792D06D7" w14:textId="30442762" w:rsidR="006C65BD" w:rsidRPr="00462159" w:rsidRDefault="006C65BD" w:rsidP="006C65BD">
            <w:pPr>
              <w:jc w:val="both"/>
              <w:rPr>
                <w:kern w:val="2"/>
                <w:szCs w:val="24"/>
              </w:rPr>
            </w:pPr>
            <w:r w:rsidRPr="00462159">
              <w:rPr>
                <w:kern w:val="2"/>
                <w:szCs w:val="24"/>
              </w:rPr>
              <w:t xml:space="preserve">Sutartis galioja iki visiško prievolių įvykdymo. </w:t>
            </w:r>
          </w:p>
        </w:tc>
      </w:tr>
      <w:tr w:rsidR="006C65BD" w14:paraId="3AC5F97E" w14:textId="77777777" w:rsidTr="000340D0">
        <w:trPr>
          <w:trHeight w:val="300"/>
        </w:trPr>
        <w:tc>
          <w:tcPr>
            <w:tcW w:w="2851" w:type="dxa"/>
            <w:gridSpan w:val="2"/>
          </w:tcPr>
          <w:p w14:paraId="0C477A54" w14:textId="77777777" w:rsidR="006C65BD" w:rsidRDefault="006C65BD" w:rsidP="006C65BD">
            <w:pPr>
              <w:rPr>
                <w:b/>
                <w:bCs/>
                <w:kern w:val="2"/>
                <w:szCs w:val="24"/>
              </w:rPr>
            </w:pPr>
            <w:r>
              <w:rPr>
                <w:b/>
                <w:bCs/>
                <w:kern w:val="2"/>
                <w:szCs w:val="24"/>
              </w:rPr>
              <w:t>10.2. Sutarties galiojimo termino pratęsimas</w:t>
            </w:r>
          </w:p>
        </w:tc>
        <w:tc>
          <w:tcPr>
            <w:tcW w:w="6831" w:type="dxa"/>
            <w:gridSpan w:val="2"/>
          </w:tcPr>
          <w:p w14:paraId="2D2CAB0E" w14:textId="77777777" w:rsidR="006C65BD" w:rsidRDefault="006C65BD" w:rsidP="006C65BD">
            <w:pPr>
              <w:rPr>
                <w:kern w:val="2"/>
                <w:szCs w:val="24"/>
              </w:rPr>
            </w:pPr>
            <w:r>
              <w:rPr>
                <w:kern w:val="2"/>
                <w:szCs w:val="24"/>
              </w:rPr>
              <w:t>Netaikoma</w:t>
            </w:r>
          </w:p>
          <w:p w14:paraId="24CF2B89" w14:textId="7EE10199" w:rsidR="006C65BD" w:rsidRDefault="006C65BD" w:rsidP="006C65BD">
            <w:pPr>
              <w:rPr>
                <w:kern w:val="2"/>
                <w:szCs w:val="24"/>
              </w:rPr>
            </w:pPr>
          </w:p>
        </w:tc>
      </w:tr>
      <w:tr w:rsidR="006C65BD" w14:paraId="3E00E7BF" w14:textId="77777777" w:rsidTr="000340D0">
        <w:trPr>
          <w:trHeight w:val="300"/>
        </w:trPr>
        <w:tc>
          <w:tcPr>
            <w:tcW w:w="9682" w:type="dxa"/>
            <w:gridSpan w:val="4"/>
          </w:tcPr>
          <w:p w14:paraId="58011EA1" w14:textId="77777777" w:rsidR="006C65BD" w:rsidRDefault="006C65BD" w:rsidP="006C65BD">
            <w:pPr>
              <w:jc w:val="center"/>
              <w:rPr>
                <w:b/>
                <w:bCs/>
                <w:kern w:val="2"/>
                <w:szCs w:val="24"/>
              </w:rPr>
            </w:pPr>
            <w:r>
              <w:rPr>
                <w:b/>
                <w:bCs/>
                <w:kern w:val="2"/>
                <w:szCs w:val="24"/>
              </w:rPr>
              <w:t>11. SUTARTIES NUTRAUKIMAS</w:t>
            </w:r>
          </w:p>
        </w:tc>
      </w:tr>
      <w:tr w:rsidR="006C65BD" w14:paraId="6E59D0C1" w14:textId="77777777" w:rsidTr="000340D0">
        <w:trPr>
          <w:trHeight w:val="300"/>
        </w:trPr>
        <w:tc>
          <w:tcPr>
            <w:tcW w:w="2679" w:type="dxa"/>
          </w:tcPr>
          <w:p w14:paraId="43C75B62" w14:textId="77777777" w:rsidR="006C65BD" w:rsidRDefault="006C65BD" w:rsidP="006C65BD">
            <w:pPr>
              <w:rPr>
                <w:b/>
                <w:bCs/>
                <w:kern w:val="2"/>
                <w:szCs w:val="24"/>
              </w:rPr>
            </w:pPr>
            <w:r>
              <w:rPr>
                <w:b/>
                <w:bCs/>
                <w:kern w:val="2"/>
                <w:szCs w:val="24"/>
              </w:rPr>
              <w:t>11.1. Sutarties nutraukimo pagrindai</w:t>
            </w:r>
          </w:p>
        </w:tc>
        <w:tc>
          <w:tcPr>
            <w:tcW w:w="7003" w:type="dxa"/>
            <w:gridSpan w:val="3"/>
          </w:tcPr>
          <w:p w14:paraId="2D11C3A6" w14:textId="77777777" w:rsidR="006C65BD" w:rsidRDefault="006C65BD" w:rsidP="006C65BD">
            <w:pPr>
              <w:jc w:val="both"/>
              <w:rPr>
                <w:kern w:val="2"/>
                <w:szCs w:val="24"/>
              </w:rPr>
            </w:pPr>
            <w:r>
              <w:rPr>
                <w:kern w:val="2"/>
                <w:szCs w:val="24"/>
              </w:rPr>
              <w:t>Sutartis gali būti nutraukiama rašytiniu Šalių susitarimu arba vienašališkai, Bendrosiose sąlygose nustatyta tvarka.</w:t>
            </w:r>
          </w:p>
          <w:p w14:paraId="3EFF973D" w14:textId="3335C3D3" w:rsidR="006C65BD" w:rsidRDefault="006C65BD" w:rsidP="006C65BD">
            <w:pPr>
              <w:rPr>
                <w:color w:val="4472C4"/>
                <w:kern w:val="2"/>
                <w:szCs w:val="24"/>
              </w:rPr>
            </w:pPr>
          </w:p>
        </w:tc>
      </w:tr>
      <w:tr w:rsidR="006C65BD" w14:paraId="0767D708" w14:textId="77777777" w:rsidTr="000340D0">
        <w:trPr>
          <w:trHeight w:val="300"/>
        </w:trPr>
        <w:tc>
          <w:tcPr>
            <w:tcW w:w="2679" w:type="dxa"/>
          </w:tcPr>
          <w:p w14:paraId="06AA74E7" w14:textId="77777777" w:rsidR="006C65BD" w:rsidRDefault="006C65BD" w:rsidP="006C65BD">
            <w:pPr>
              <w:rPr>
                <w:b/>
                <w:bCs/>
                <w:kern w:val="2"/>
                <w:szCs w:val="24"/>
              </w:rPr>
            </w:pPr>
            <w:r>
              <w:rPr>
                <w:b/>
                <w:bCs/>
                <w:kern w:val="2"/>
                <w:szCs w:val="24"/>
              </w:rPr>
              <w:t>11.2. Esminiai Sutarties pažeidimai</w:t>
            </w:r>
          </w:p>
          <w:p w14:paraId="54536DE6" w14:textId="77777777" w:rsidR="006C65BD" w:rsidRDefault="006C65BD" w:rsidP="006C65BD">
            <w:pPr>
              <w:rPr>
                <w:b/>
                <w:bCs/>
                <w:kern w:val="2"/>
                <w:szCs w:val="24"/>
              </w:rPr>
            </w:pPr>
          </w:p>
        </w:tc>
        <w:tc>
          <w:tcPr>
            <w:tcW w:w="7003" w:type="dxa"/>
            <w:gridSpan w:val="3"/>
          </w:tcPr>
          <w:p w14:paraId="00B3D9F6" w14:textId="77777777" w:rsidR="006C65BD" w:rsidRPr="007470E3" w:rsidRDefault="006C65BD" w:rsidP="006C65BD">
            <w:pPr>
              <w:spacing w:line="257" w:lineRule="auto"/>
              <w:rPr>
                <w:rFonts w:eastAsia="Arial"/>
                <w:i/>
                <w:iCs/>
                <w:color w:val="000000" w:themeColor="text1"/>
                <w:kern w:val="2"/>
                <w:szCs w:val="24"/>
              </w:rPr>
            </w:pPr>
            <w:r w:rsidRPr="007470E3">
              <w:rPr>
                <w:rFonts w:eastAsia="Arial"/>
                <w:color w:val="000000" w:themeColor="text1"/>
                <w:kern w:val="2"/>
                <w:szCs w:val="24"/>
              </w:rPr>
              <w:lastRenderedPageBreak/>
              <w:t xml:space="preserve">Atvejai, kurie laikomi esminiais Sutarties pažeidimais: </w:t>
            </w:r>
          </w:p>
          <w:p w14:paraId="0EBD5FA1" w14:textId="77777777" w:rsidR="006C65BD" w:rsidRPr="007470E3" w:rsidRDefault="006C65BD" w:rsidP="006C65BD">
            <w:pPr>
              <w:spacing w:line="257" w:lineRule="auto"/>
              <w:jc w:val="both"/>
              <w:rPr>
                <w:rFonts w:eastAsia="Arial"/>
                <w:color w:val="000000" w:themeColor="text1"/>
                <w:kern w:val="2"/>
                <w:szCs w:val="24"/>
              </w:rPr>
            </w:pPr>
            <w:r w:rsidRPr="007470E3">
              <w:rPr>
                <w:rFonts w:eastAsia="Arial"/>
                <w:color w:val="000000" w:themeColor="text1"/>
                <w:kern w:val="2"/>
                <w:szCs w:val="24"/>
              </w:rPr>
              <w:lastRenderedPageBreak/>
              <w:t>11.2.1. jeigu Tiekėjas nevykdo prisiimtų įsipareigojimų už Sutartyje nustatytą Sutarties kainą / įkainius;</w:t>
            </w:r>
          </w:p>
          <w:p w14:paraId="120A4BE1" w14:textId="77777777" w:rsidR="006C65BD" w:rsidRPr="007470E3" w:rsidRDefault="006C65BD" w:rsidP="006C65BD">
            <w:pPr>
              <w:spacing w:line="257" w:lineRule="auto"/>
              <w:jc w:val="both"/>
              <w:rPr>
                <w:rFonts w:eastAsia="Arial"/>
                <w:color w:val="000000" w:themeColor="text1"/>
                <w:kern w:val="2"/>
                <w:szCs w:val="24"/>
              </w:rPr>
            </w:pPr>
            <w:r w:rsidRPr="007470E3">
              <w:rPr>
                <w:rFonts w:eastAsia="Arial"/>
                <w:color w:val="000000" w:themeColor="text1"/>
                <w:kern w:val="2"/>
                <w:szCs w:val="24"/>
              </w:rPr>
              <w:t>11.2.2. jeigu Tiekėjas vėluoja pristatyti Prekes daugiau nei 30 dienų Sutartyje nustatytas Prekių pristatymo terminas;</w:t>
            </w:r>
          </w:p>
          <w:p w14:paraId="300DB20C" w14:textId="77777777" w:rsidR="006C65BD" w:rsidRPr="007470E3" w:rsidRDefault="006C65BD" w:rsidP="006C65BD">
            <w:pPr>
              <w:spacing w:line="257" w:lineRule="auto"/>
              <w:jc w:val="both"/>
              <w:rPr>
                <w:rFonts w:eastAsia="Arial"/>
                <w:color w:val="000000" w:themeColor="text1"/>
                <w:kern w:val="2"/>
                <w:szCs w:val="24"/>
              </w:rPr>
            </w:pPr>
            <w:r w:rsidRPr="007470E3">
              <w:rPr>
                <w:rFonts w:eastAsia="Arial"/>
                <w:color w:val="000000" w:themeColor="text1"/>
                <w:kern w:val="2"/>
                <w:szCs w:val="24"/>
              </w:rPr>
              <w:t>11.2.3. jeigu Tiekėjas pažeidžia Prekių pristatymo terminus ir priskaičiuotų netesybų už vėlavimą suma viršija 20 (dvidešimt) proc. Pradinės sutarties vertės;</w:t>
            </w:r>
          </w:p>
          <w:p w14:paraId="18743424" w14:textId="77777777" w:rsidR="006C65BD" w:rsidRPr="007470E3" w:rsidRDefault="006C65BD" w:rsidP="006C65BD">
            <w:pPr>
              <w:spacing w:line="257" w:lineRule="auto"/>
              <w:jc w:val="both"/>
              <w:rPr>
                <w:rFonts w:eastAsia="Arial"/>
                <w:color w:val="000000" w:themeColor="text1"/>
                <w:kern w:val="2"/>
                <w:szCs w:val="24"/>
              </w:rPr>
            </w:pPr>
            <w:r w:rsidRPr="007470E3">
              <w:rPr>
                <w:rFonts w:eastAsia="Arial"/>
                <w:color w:val="000000" w:themeColor="text1"/>
                <w:kern w:val="2"/>
                <w:szCs w:val="24"/>
              </w:rPr>
              <w:t>11.2.4. Tiekėjas pažeidžia Prekių pristatymo terminus ir dėl Prekių pristatymo vėlavimo Prekės tampa nebereikalingos;</w:t>
            </w:r>
          </w:p>
          <w:p w14:paraId="3D0106A2" w14:textId="77777777" w:rsidR="006C65BD" w:rsidRPr="007470E3" w:rsidRDefault="006C65BD" w:rsidP="006C65BD">
            <w:pPr>
              <w:spacing w:line="257" w:lineRule="auto"/>
              <w:jc w:val="both"/>
              <w:rPr>
                <w:rFonts w:eastAsia="Arial"/>
                <w:color w:val="000000" w:themeColor="text1"/>
                <w:kern w:val="2"/>
                <w:szCs w:val="24"/>
              </w:rPr>
            </w:pPr>
            <w:r w:rsidRPr="007470E3">
              <w:rPr>
                <w:rFonts w:eastAsia="Arial"/>
                <w:color w:val="000000" w:themeColor="text1"/>
                <w:kern w:val="2"/>
                <w:szCs w:val="24"/>
              </w:rPr>
              <w:t>11.2.5. Tiekėjas daugiau kaip 2 (du) kartus pristato Prekes, kurios neatitinka Sutartyje ir (ar) Įstatymuose nustatytų reikalavimų Prekėms;</w:t>
            </w:r>
          </w:p>
          <w:p w14:paraId="6B6843DC" w14:textId="231E3EB2" w:rsidR="006C65BD" w:rsidRPr="007470E3" w:rsidRDefault="006C65BD" w:rsidP="006C65BD">
            <w:pPr>
              <w:spacing w:line="257" w:lineRule="auto"/>
              <w:jc w:val="both"/>
              <w:rPr>
                <w:rFonts w:eastAsia="Arial"/>
                <w:color w:val="000000" w:themeColor="text1"/>
                <w:kern w:val="2"/>
                <w:szCs w:val="24"/>
              </w:rPr>
            </w:pPr>
            <w:r w:rsidRPr="007470E3">
              <w:rPr>
                <w:rFonts w:eastAsia="Arial"/>
                <w:color w:val="000000" w:themeColor="text1"/>
                <w:kern w:val="2"/>
                <w:szCs w:val="24"/>
              </w:rPr>
              <w:t>11.2.6. Tiekėjas pažeidžia šios Sutarties nuostatas, reglamentuojančias konkurenciją, intelektinės nuosavybės ar konfidencialios informacijos valdymą</w:t>
            </w:r>
            <w:r>
              <w:rPr>
                <w:rFonts w:eastAsia="Arial"/>
                <w:color w:val="000000" w:themeColor="text1"/>
                <w:kern w:val="2"/>
                <w:szCs w:val="24"/>
              </w:rPr>
              <w:t>.</w:t>
            </w:r>
          </w:p>
          <w:p w14:paraId="4198364C" w14:textId="38A4F57A" w:rsidR="006C65BD" w:rsidRPr="0008078C" w:rsidRDefault="006C65BD" w:rsidP="006C65BD">
            <w:pPr>
              <w:spacing w:line="257" w:lineRule="auto"/>
              <w:jc w:val="both"/>
              <w:rPr>
                <w:rFonts w:eastAsia="Arial"/>
                <w:color w:val="000000" w:themeColor="text1"/>
                <w:kern w:val="2"/>
                <w:szCs w:val="24"/>
              </w:rPr>
            </w:pPr>
          </w:p>
        </w:tc>
      </w:tr>
      <w:tr w:rsidR="006C65BD" w14:paraId="62F6599E" w14:textId="77777777" w:rsidTr="000340D0">
        <w:trPr>
          <w:trHeight w:val="300"/>
        </w:trPr>
        <w:tc>
          <w:tcPr>
            <w:tcW w:w="9682" w:type="dxa"/>
            <w:gridSpan w:val="4"/>
          </w:tcPr>
          <w:p w14:paraId="35B10415" w14:textId="4BBF3388" w:rsidR="006C65BD" w:rsidRDefault="006C65BD" w:rsidP="006C65BD">
            <w:pPr>
              <w:jc w:val="center"/>
              <w:rPr>
                <w:kern w:val="2"/>
                <w:szCs w:val="24"/>
              </w:rPr>
            </w:pPr>
            <w:r>
              <w:rPr>
                <w:b/>
                <w:bCs/>
                <w:kern w:val="2"/>
                <w:szCs w:val="24"/>
              </w:rPr>
              <w:lastRenderedPageBreak/>
              <w:t xml:space="preserve">12. APLINKOSAUGINIAI IR SOCIALINIAI KRITERIJAI </w:t>
            </w:r>
          </w:p>
        </w:tc>
      </w:tr>
      <w:tr w:rsidR="006C65BD" w14:paraId="294326FE" w14:textId="77777777" w:rsidTr="000340D0">
        <w:trPr>
          <w:trHeight w:val="300"/>
        </w:trPr>
        <w:tc>
          <w:tcPr>
            <w:tcW w:w="2679" w:type="dxa"/>
          </w:tcPr>
          <w:p w14:paraId="1FD8E0E3" w14:textId="77777777" w:rsidR="006C65BD" w:rsidRDefault="006C65BD" w:rsidP="006C65BD">
            <w:pPr>
              <w:rPr>
                <w:b/>
                <w:bCs/>
                <w:kern w:val="2"/>
                <w:szCs w:val="24"/>
              </w:rPr>
            </w:pPr>
            <w:r>
              <w:rPr>
                <w:b/>
                <w:bCs/>
                <w:kern w:val="2"/>
                <w:szCs w:val="24"/>
              </w:rPr>
              <w:t>12.1. Aplinkosauginių kriterijų nustatymo teisinis pagrindas</w:t>
            </w:r>
          </w:p>
        </w:tc>
        <w:tc>
          <w:tcPr>
            <w:tcW w:w="7003" w:type="dxa"/>
            <w:gridSpan w:val="3"/>
          </w:tcPr>
          <w:p w14:paraId="5DC3BBC7" w14:textId="29DDE6D8" w:rsidR="006C65BD" w:rsidRPr="002033F2" w:rsidRDefault="006C65BD" w:rsidP="006C65BD">
            <w:pPr>
              <w:jc w:val="both"/>
              <w:rPr>
                <w:kern w:val="2"/>
                <w:szCs w:val="24"/>
              </w:rPr>
            </w:pPr>
            <w:r w:rsidRPr="00F90B59">
              <w:rPr>
                <w:kern w:val="2"/>
                <w:szCs w:val="24"/>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Pr>
                <w:kern w:val="2"/>
                <w:szCs w:val="24"/>
              </w:rPr>
              <w:t xml:space="preserve"> </w:t>
            </w:r>
            <w:r w:rsidRPr="00F90B59">
              <w:rPr>
                <w:kern w:val="2"/>
                <w:szCs w:val="24"/>
              </w:rPr>
              <w:t>4.4.4</w:t>
            </w:r>
            <w:r>
              <w:rPr>
                <w:kern w:val="2"/>
                <w:szCs w:val="24"/>
              </w:rPr>
              <w:t xml:space="preserve"> </w:t>
            </w:r>
            <w:r w:rsidRPr="00F90B59">
              <w:rPr>
                <w:kern w:val="2"/>
                <w:szCs w:val="24"/>
              </w:rPr>
              <w:t>papunkč</w:t>
            </w:r>
            <w:r>
              <w:rPr>
                <w:kern w:val="2"/>
                <w:szCs w:val="24"/>
              </w:rPr>
              <w:t>iu:</w:t>
            </w:r>
          </w:p>
          <w:p w14:paraId="3907AAA5" w14:textId="77777777" w:rsidR="006C65BD" w:rsidRPr="00FC5975" w:rsidRDefault="006C65BD" w:rsidP="006C65BD">
            <w:pPr>
              <w:suppressAutoHyphens/>
              <w:autoSpaceDN w:val="0"/>
              <w:jc w:val="both"/>
              <w:textAlignment w:val="baseline"/>
              <w:rPr>
                <w:color w:val="000000" w:themeColor="text1"/>
                <w:lang w:eastAsia="lt-LT"/>
              </w:rPr>
            </w:pPr>
            <w:r w:rsidRPr="00FC5975">
              <w:rPr>
                <w:rFonts w:eastAsia="Arial"/>
                <w:color w:val="000000" w:themeColor="text1"/>
                <w:lang w:eastAsia="en-GB"/>
              </w:rPr>
              <w:t xml:space="preserve">1) ne mažiau kaip </w:t>
            </w:r>
            <w:r w:rsidRPr="00FC5975">
              <w:rPr>
                <w:color w:val="000000" w:themeColor="text1"/>
                <w:lang w:eastAsia="lt-LT"/>
              </w:rPr>
              <w:t>80 proc. balduose naudojamos medienos, medienos medžiagų ir gaminių turi būti iš miškų, sertifikuotų naudojant FSC ar PEFC miškų sertifikavimo sistemas arba lygiavertes sertifikavimo sistemas;</w:t>
            </w:r>
          </w:p>
          <w:p w14:paraId="762A3E40" w14:textId="77777777" w:rsidR="006C65BD" w:rsidRPr="00FC5975" w:rsidRDefault="006C65BD" w:rsidP="006C65BD">
            <w:pPr>
              <w:suppressAutoHyphens/>
              <w:autoSpaceDN w:val="0"/>
              <w:jc w:val="both"/>
              <w:textAlignment w:val="baseline"/>
              <w:rPr>
                <w:color w:val="000000" w:themeColor="text1"/>
                <w:lang w:eastAsia="lt-LT"/>
              </w:rPr>
            </w:pPr>
            <w:r w:rsidRPr="00FC5975">
              <w:rPr>
                <w:color w:val="000000" w:themeColor="text1"/>
                <w:lang w:eastAsia="lt-LT"/>
              </w:rPr>
              <w:t xml:space="preserve">2) </w:t>
            </w:r>
            <w:r>
              <w:rPr>
                <w:color w:val="000000" w:themeColor="text1"/>
                <w:szCs w:val="24"/>
              </w:rPr>
              <w:t>p</w:t>
            </w:r>
            <w:r w:rsidRPr="00FC5975">
              <w:rPr>
                <w:color w:val="000000" w:themeColor="text1"/>
                <w:szCs w:val="24"/>
              </w:rPr>
              <w:t>rekės sudedamosios dalys tinka naudoti daug kartų ir (ar) lengvai pataisomos, ir (ar) pakeičiamos net ir pasibaigus garantiniam laikotarpiui, siekiant, kad prekė būtų naudojama kuo ilgiau.</w:t>
            </w:r>
          </w:p>
          <w:p w14:paraId="5E3819D0" w14:textId="46522C2A" w:rsidR="006C65BD" w:rsidRPr="00F90B59" w:rsidRDefault="006C65BD" w:rsidP="006C65BD">
            <w:pPr>
              <w:rPr>
                <w:kern w:val="2"/>
                <w:szCs w:val="24"/>
              </w:rPr>
            </w:pPr>
          </w:p>
        </w:tc>
      </w:tr>
      <w:tr w:rsidR="006C65BD" w14:paraId="3A212E51" w14:textId="77777777" w:rsidTr="000340D0">
        <w:trPr>
          <w:trHeight w:val="300"/>
        </w:trPr>
        <w:tc>
          <w:tcPr>
            <w:tcW w:w="2679" w:type="dxa"/>
          </w:tcPr>
          <w:p w14:paraId="103B9D5E" w14:textId="77777777" w:rsidR="006C65BD" w:rsidRDefault="006C65BD" w:rsidP="006C65BD">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3515F808" w14:textId="77777777" w:rsidR="006C65BD" w:rsidRPr="000D5B84" w:rsidRDefault="006C65BD" w:rsidP="006C65BD">
            <w:pPr>
              <w:rPr>
                <w:kern w:val="2"/>
                <w:szCs w:val="24"/>
                <w:shd w:val="clear" w:color="auto" w:fill="FFFFFF"/>
              </w:rPr>
            </w:pPr>
            <w:r w:rsidRPr="000D5B84">
              <w:rPr>
                <w:kern w:val="2"/>
                <w:szCs w:val="24"/>
                <w:shd w:val="clear" w:color="auto" w:fill="FFFFFF"/>
              </w:rPr>
              <w:t>Netaikoma</w:t>
            </w:r>
          </w:p>
          <w:p w14:paraId="35E55601" w14:textId="3E4340B3" w:rsidR="006C65BD" w:rsidRDefault="006C65BD" w:rsidP="006C65BD">
            <w:pPr>
              <w:rPr>
                <w:color w:val="008080"/>
                <w:szCs w:val="24"/>
              </w:rPr>
            </w:pPr>
          </w:p>
        </w:tc>
      </w:tr>
      <w:tr w:rsidR="006C65BD" w14:paraId="366952D4" w14:textId="77777777" w:rsidTr="000340D0">
        <w:trPr>
          <w:trHeight w:val="300"/>
        </w:trPr>
        <w:tc>
          <w:tcPr>
            <w:tcW w:w="2679" w:type="dxa"/>
          </w:tcPr>
          <w:p w14:paraId="25FABDFB" w14:textId="77777777" w:rsidR="006C65BD" w:rsidRDefault="006C65BD" w:rsidP="006C65BD">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733F5E35" w14:textId="77777777" w:rsidR="006C65BD" w:rsidRPr="000D5B84" w:rsidRDefault="006C65BD" w:rsidP="006C65BD">
            <w:pPr>
              <w:rPr>
                <w:kern w:val="2"/>
                <w:szCs w:val="24"/>
                <w:shd w:val="clear" w:color="auto" w:fill="FFFFFF"/>
              </w:rPr>
            </w:pPr>
            <w:r w:rsidRPr="000D5B84">
              <w:rPr>
                <w:kern w:val="2"/>
                <w:szCs w:val="24"/>
                <w:shd w:val="clear" w:color="auto" w:fill="FFFFFF"/>
              </w:rPr>
              <w:t>Netaikoma</w:t>
            </w:r>
          </w:p>
          <w:p w14:paraId="69FD5316" w14:textId="0498C161" w:rsidR="006C65BD" w:rsidRDefault="006C65BD" w:rsidP="006C65BD">
            <w:pPr>
              <w:rPr>
                <w:szCs w:val="24"/>
              </w:rPr>
            </w:pPr>
          </w:p>
        </w:tc>
      </w:tr>
      <w:tr w:rsidR="006C65BD" w14:paraId="3484BE57" w14:textId="77777777" w:rsidTr="000340D0">
        <w:trPr>
          <w:trHeight w:val="300"/>
        </w:trPr>
        <w:tc>
          <w:tcPr>
            <w:tcW w:w="2679" w:type="dxa"/>
          </w:tcPr>
          <w:p w14:paraId="019B4EB5" w14:textId="77777777" w:rsidR="006C65BD" w:rsidRDefault="006C65BD" w:rsidP="006C65BD">
            <w:pPr>
              <w:rPr>
                <w:b/>
                <w:bCs/>
                <w:kern w:val="2"/>
                <w:szCs w:val="24"/>
              </w:rPr>
            </w:pPr>
            <w:r>
              <w:rPr>
                <w:b/>
                <w:bCs/>
                <w:kern w:val="2"/>
                <w:szCs w:val="24"/>
              </w:rPr>
              <w:t xml:space="preserve">12.4. </w:t>
            </w:r>
            <w:r>
              <w:rPr>
                <w:b/>
                <w:bCs/>
                <w:kern w:val="2"/>
                <w:szCs w:val="24"/>
                <w:shd w:val="clear" w:color="auto" w:fill="FFFFFF"/>
              </w:rPr>
              <w:t xml:space="preserve">Su Prekėmis susijusių paslaugų (pavyzdžiui, montavimo, apmokymo ir kitos parengimui </w:t>
            </w:r>
            <w:r>
              <w:rPr>
                <w:b/>
                <w:bCs/>
                <w:kern w:val="2"/>
                <w:szCs w:val="24"/>
                <w:shd w:val="clear" w:color="auto" w:fill="FFFFFF"/>
              </w:rPr>
              <w:lastRenderedPageBreak/>
              <w:t>naudoti skirtos paslaugos) teikimu susiję aplinkosauginiai k</w:t>
            </w:r>
            <w:r>
              <w:rPr>
                <w:b/>
                <w:kern w:val="2"/>
                <w:szCs w:val="24"/>
                <w:shd w:val="clear" w:color="auto" w:fill="FFFFFF"/>
              </w:rPr>
              <w:t>riterijai</w:t>
            </w:r>
          </w:p>
        </w:tc>
        <w:tc>
          <w:tcPr>
            <w:tcW w:w="7003" w:type="dxa"/>
            <w:gridSpan w:val="3"/>
          </w:tcPr>
          <w:p w14:paraId="32A0965A" w14:textId="77777777" w:rsidR="006C65BD" w:rsidRPr="000D5B84" w:rsidRDefault="006C65BD" w:rsidP="006C65BD">
            <w:pPr>
              <w:rPr>
                <w:kern w:val="2"/>
                <w:szCs w:val="24"/>
                <w:shd w:val="clear" w:color="auto" w:fill="FFFFFF"/>
              </w:rPr>
            </w:pPr>
            <w:r w:rsidRPr="000D5B84">
              <w:rPr>
                <w:kern w:val="2"/>
                <w:szCs w:val="24"/>
                <w:shd w:val="clear" w:color="auto" w:fill="FFFFFF"/>
              </w:rPr>
              <w:lastRenderedPageBreak/>
              <w:t>Netaikoma</w:t>
            </w:r>
          </w:p>
          <w:p w14:paraId="0EA03E5A" w14:textId="0342BEDB" w:rsidR="006C65BD" w:rsidRDefault="006C65BD" w:rsidP="006C65BD">
            <w:pPr>
              <w:rPr>
                <w:kern w:val="2"/>
                <w:szCs w:val="24"/>
              </w:rPr>
            </w:pPr>
          </w:p>
        </w:tc>
      </w:tr>
      <w:tr w:rsidR="006C65BD" w14:paraId="248F77FB" w14:textId="77777777" w:rsidTr="000340D0">
        <w:trPr>
          <w:trHeight w:val="300"/>
        </w:trPr>
        <w:tc>
          <w:tcPr>
            <w:tcW w:w="2679" w:type="dxa"/>
          </w:tcPr>
          <w:p w14:paraId="6386D98F" w14:textId="77777777" w:rsidR="006C65BD" w:rsidRPr="009F4A02" w:rsidRDefault="006C65BD" w:rsidP="006C65BD">
            <w:pPr>
              <w:rPr>
                <w:b/>
                <w:bCs/>
                <w:kern w:val="2"/>
                <w:szCs w:val="24"/>
              </w:rPr>
            </w:pPr>
            <w:r w:rsidRPr="009F4A02">
              <w:rPr>
                <w:b/>
                <w:bCs/>
                <w:kern w:val="2"/>
                <w:szCs w:val="24"/>
              </w:rPr>
              <w:t>12.5. Su perkamomis Prekėmis susiję socialiniai kriterijai</w:t>
            </w:r>
          </w:p>
        </w:tc>
        <w:tc>
          <w:tcPr>
            <w:tcW w:w="7003" w:type="dxa"/>
            <w:gridSpan w:val="3"/>
          </w:tcPr>
          <w:p w14:paraId="4F055664" w14:textId="77777777" w:rsidR="006C65BD" w:rsidRPr="009F4A02" w:rsidRDefault="006C65BD" w:rsidP="006C65BD">
            <w:pPr>
              <w:rPr>
                <w:kern w:val="2"/>
                <w:szCs w:val="24"/>
                <w:shd w:val="clear" w:color="auto" w:fill="FFFFFF"/>
              </w:rPr>
            </w:pPr>
            <w:r w:rsidRPr="009F4A02">
              <w:rPr>
                <w:kern w:val="2"/>
                <w:szCs w:val="24"/>
                <w:shd w:val="clear" w:color="auto" w:fill="FFFFFF"/>
              </w:rPr>
              <w:t>Netaikoma</w:t>
            </w:r>
          </w:p>
          <w:p w14:paraId="78104E0E" w14:textId="409C80C8" w:rsidR="006C65BD" w:rsidRPr="009F4A02" w:rsidRDefault="006C65BD" w:rsidP="006C65BD">
            <w:pPr>
              <w:rPr>
                <w:kern w:val="2"/>
                <w:szCs w:val="24"/>
              </w:rPr>
            </w:pPr>
          </w:p>
        </w:tc>
      </w:tr>
      <w:tr w:rsidR="006C65BD" w14:paraId="3AC4F975" w14:textId="77777777" w:rsidTr="000340D0">
        <w:trPr>
          <w:trHeight w:val="300"/>
        </w:trPr>
        <w:tc>
          <w:tcPr>
            <w:tcW w:w="9682" w:type="dxa"/>
            <w:gridSpan w:val="4"/>
          </w:tcPr>
          <w:p w14:paraId="2EFAACA1" w14:textId="77777777" w:rsidR="006C65BD" w:rsidRDefault="006C65BD" w:rsidP="006C65BD">
            <w:pPr>
              <w:jc w:val="center"/>
              <w:rPr>
                <w:b/>
                <w:bCs/>
                <w:kern w:val="2"/>
                <w:szCs w:val="24"/>
              </w:rPr>
            </w:pPr>
            <w:r>
              <w:rPr>
                <w:b/>
                <w:bCs/>
                <w:kern w:val="2"/>
                <w:szCs w:val="24"/>
              </w:rPr>
              <w:t xml:space="preserve">13. BENDRŲJŲ SĄLYGŲ PAKEITIMAI IR PAPILDYMAI </w:t>
            </w:r>
          </w:p>
          <w:p w14:paraId="61BD6B29" w14:textId="2F552D6D" w:rsidR="006C65BD" w:rsidRDefault="006C65BD" w:rsidP="006C65BD">
            <w:pPr>
              <w:jc w:val="center"/>
              <w:rPr>
                <w:kern w:val="2"/>
                <w:szCs w:val="24"/>
              </w:rPr>
            </w:pPr>
          </w:p>
        </w:tc>
      </w:tr>
      <w:tr w:rsidR="006C65BD" w14:paraId="1A3B3FB7" w14:textId="77777777" w:rsidTr="000340D0">
        <w:trPr>
          <w:trHeight w:val="300"/>
        </w:trPr>
        <w:tc>
          <w:tcPr>
            <w:tcW w:w="2679" w:type="dxa"/>
          </w:tcPr>
          <w:p w14:paraId="31A2D71F" w14:textId="77777777" w:rsidR="006C65BD" w:rsidRDefault="006C65BD" w:rsidP="006C65BD">
            <w:pPr>
              <w:rPr>
                <w:b/>
                <w:bCs/>
                <w:kern w:val="2"/>
                <w:szCs w:val="24"/>
              </w:rPr>
            </w:pPr>
            <w:r>
              <w:rPr>
                <w:b/>
                <w:bCs/>
                <w:kern w:val="2"/>
                <w:szCs w:val="24"/>
              </w:rPr>
              <w:t xml:space="preserve">13.1. </w:t>
            </w:r>
          </w:p>
        </w:tc>
        <w:tc>
          <w:tcPr>
            <w:tcW w:w="7003" w:type="dxa"/>
            <w:gridSpan w:val="3"/>
          </w:tcPr>
          <w:p w14:paraId="0953BF01" w14:textId="19651632" w:rsidR="006C65BD" w:rsidRDefault="006C65BD" w:rsidP="006C65BD">
            <w:pPr>
              <w:rPr>
                <w:color w:val="000000" w:themeColor="text1"/>
                <w:kern w:val="2"/>
                <w:szCs w:val="24"/>
                <w:shd w:val="clear" w:color="auto" w:fill="FFFFFF"/>
              </w:rPr>
            </w:pPr>
            <w:r>
              <w:rPr>
                <w:color w:val="000000" w:themeColor="text1"/>
                <w:kern w:val="2"/>
                <w:szCs w:val="24"/>
                <w:shd w:val="clear" w:color="auto" w:fill="FFFFFF"/>
              </w:rPr>
              <w:t>Pirkėjas pakeičia Bendrųjų sąlygų 12.2.1 ir 12.2.2 papunkčius ir juos išdėsto taip:</w:t>
            </w:r>
          </w:p>
          <w:p w14:paraId="40CD0239" w14:textId="36F96E72" w:rsidR="006C65BD" w:rsidRPr="002A36D7" w:rsidRDefault="006C65BD" w:rsidP="006C65BD">
            <w:pPr>
              <w:spacing w:line="257" w:lineRule="atLeast"/>
              <w:jc w:val="both"/>
              <w:rPr>
                <w:color w:val="000000"/>
                <w:szCs w:val="24"/>
              </w:rPr>
            </w:pPr>
            <w:r>
              <w:rPr>
                <w:color w:val="000000"/>
                <w:szCs w:val="24"/>
              </w:rPr>
              <w:t>„</w:t>
            </w:r>
            <w:r w:rsidRPr="002A36D7">
              <w:rPr>
                <w:color w:val="000000"/>
                <w:szCs w:val="24"/>
              </w:rPr>
              <w:t>12.2.1.</w:t>
            </w:r>
            <w:r>
              <w:rPr>
                <w:color w:val="000000"/>
                <w:szCs w:val="24"/>
              </w:rPr>
              <w:t xml:space="preserve"> </w:t>
            </w:r>
            <w:r w:rsidRPr="002A36D7">
              <w:rPr>
                <w:color w:val="000000"/>
                <w:szCs w:val="24"/>
              </w:rPr>
              <w:t>Tiekėjas išrašo Sąskaitą tik Šalims pasirašius Prekių perdavimo–priėmimo aktą, jeigu kitaip nenumatyta Specialiosiose sąlygose:</w:t>
            </w:r>
          </w:p>
          <w:p w14:paraId="13DB0899" w14:textId="3DBB475E" w:rsidR="006C65BD" w:rsidRPr="002A36D7" w:rsidRDefault="006C65BD" w:rsidP="006C65BD">
            <w:pPr>
              <w:tabs>
                <w:tab w:val="left" w:pos="144"/>
              </w:tabs>
              <w:spacing w:line="257" w:lineRule="atLeast"/>
              <w:jc w:val="both"/>
              <w:rPr>
                <w:color w:val="000000"/>
                <w:szCs w:val="24"/>
              </w:rPr>
            </w:pPr>
            <w:bookmarkStart w:id="5" w:name="part_4b533fd0c73e42b08b88020b62ef67b6"/>
            <w:bookmarkEnd w:id="5"/>
            <w:r w:rsidRPr="002A36D7">
              <w:rPr>
                <w:color w:val="000000"/>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EE44EB">
              <w:rPr>
                <w:szCs w:val="24"/>
              </w:rPr>
              <w:t>2014/55/ES </w:t>
            </w:r>
            <w:r w:rsidRPr="002A36D7">
              <w:rPr>
                <w:color w:val="000000"/>
                <w:szCs w:val="24"/>
              </w:rPr>
              <w:t>(toliau – </w:t>
            </w:r>
            <w:r w:rsidRPr="002A36D7">
              <w:rPr>
                <w:b/>
                <w:bCs/>
                <w:color w:val="000000"/>
                <w:szCs w:val="24"/>
              </w:rPr>
              <w:t>Europos elektroninių sąskaitų faktūrų</w:t>
            </w:r>
            <w:r w:rsidRPr="002A36D7">
              <w:rPr>
                <w:color w:val="000000"/>
                <w:szCs w:val="24"/>
              </w:rPr>
              <w:t> </w:t>
            </w:r>
            <w:r w:rsidRPr="002A36D7">
              <w:rPr>
                <w:b/>
                <w:bCs/>
                <w:color w:val="000000"/>
                <w:szCs w:val="24"/>
              </w:rPr>
              <w:t>standartas</w:t>
            </w:r>
            <w:r w:rsidRPr="002A36D7">
              <w:rPr>
                <w:color w:val="000000"/>
                <w:szCs w:val="24"/>
              </w:rPr>
              <w:t>), Tiekėjas gali pateikti pasirinkt</w:t>
            </w:r>
            <w:r>
              <w:rPr>
                <w:color w:val="000000"/>
                <w:szCs w:val="24"/>
              </w:rPr>
              <w:t>omis</w:t>
            </w:r>
            <w:r w:rsidRPr="002A36D7">
              <w:rPr>
                <w:color w:val="000000"/>
                <w:szCs w:val="24"/>
              </w:rPr>
              <w:t xml:space="preserve"> </w:t>
            </w:r>
            <w:r>
              <w:rPr>
                <w:color w:val="000000"/>
                <w:szCs w:val="24"/>
              </w:rPr>
              <w:t>priemonėmis</w:t>
            </w:r>
            <w:r w:rsidRPr="002A36D7">
              <w:rPr>
                <w:color w:val="000000"/>
                <w:szCs w:val="24"/>
              </w:rPr>
              <w:t>;</w:t>
            </w:r>
          </w:p>
          <w:p w14:paraId="7EF07F97" w14:textId="799EAD3E" w:rsidR="006C65BD" w:rsidRDefault="006C65BD" w:rsidP="006C65BD">
            <w:pPr>
              <w:widowControl w:val="0"/>
              <w:pBdr>
                <w:top w:val="nil"/>
                <w:left w:val="nil"/>
                <w:bottom w:val="nil"/>
                <w:right w:val="nil"/>
                <w:between w:val="nil"/>
              </w:pBdr>
              <w:tabs>
                <w:tab w:val="left" w:pos="54"/>
                <w:tab w:val="left" w:pos="144"/>
                <w:tab w:val="left" w:pos="1134"/>
              </w:tabs>
              <w:jc w:val="both"/>
              <w:rPr>
                <w:rFonts w:eastAsia="Arial"/>
              </w:rPr>
            </w:pPr>
            <w:bookmarkStart w:id="6" w:name="part_0a0da1d5ef5c48389da63acb61f47e3a"/>
            <w:bookmarkEnd w:id="6"/>
            <w:r>
              <w:rPr>
                <w:rFonts w:eastAsia="Arial"/>
              </w:rPr>
              <w:tab/>
              <w:t>12.2.1.2. Europos elektroninių sąskaitų faktūrų standarto neatitinkančią elektroninę sąskaitą faktūrą Tiekėjas gali teikti tik naudodamasis Sąskaitų administravimo bendrosios informacinės sistemos(toliau – SABIS priemonėmis.</w:t>
            </w:r>
          </w:p>
          <w:p w14:paraId="6B5BC33B" w14:textId="7C36AE19" w:rsidR="006C65BD" w:rsidRDefault="006C65BD" w:rsidP="006C65BD">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F805B4C" w14:textId="325A1142" w:rsidR="006C65BD" w:rsidRPr="005424BC" w:rsidRDefault="006C65BD" w:rsidP="006C65BD">
            <w:pPr>
              <w:spacing w:line="257" w:lineRule="atLeast"/>
              <w:jc w:val="both"/>
              <w:rPr>
                <w:color w:val="000000" w:themeColor="text1"/>
                <w:kern w:val="2"/>
                <w:szCs w:val="24"/>
                <w:shd w:val="clear" w:color="auto" w:fill="FFFFFF"/>
              </w:rPr>
            </w:pPr>
            <w:bookmarkStart w:id="7" w:name="part_e934354ba2644b43b5ff67c104bd060e"/>
            <w:bookmarkEnd w:id="7"/>
          </w:p>
        </w:tc>
      </w:tr>
      <w:tr w:rsidR="006C65BD" w14:paraId="0F93D8BB" w14:textId="77777777" w:rsidTr="000340D0">
        <w:trPr>
          <w:trHeight w:val="300"/>
        </w:trPr>
        <w:tc>
          <w:tcPr>
            <w:tcW w:w="2679" w:type="dxa"/>
          </w:tcPr>
          <w:p w14:paraId="6E07FF6F" w14:textId="77777777" w:rsidR="006C65BD" w:rsidRDefault="006C65BD" w:rsidP="006C65BD">
            <w:pPr>
              <w:rPr>
                <w:b/>
                <w:bCs/>
                <w:kern w:val="2"/>
                <w:szCs w:val="24"/>
              </w:rPr>
            </w:pPr>
            <w:r>
              <w:rPr>
                <w:b/>
                <w:bCs/>
                <w:kern w:val="2"/>
                <w:szCs w:val="24"/>
              </w:rPr>
              <w:t>13.2.</w:t>
            </w:r>
          </w:p>
        </w:tc>
        <w:tc>
          <w:tcPr>
            <w:tcW w:w="7003" w:type="dxa"/>
            <w:gridSpan w:val="3"/>
          </w:tcPr>
          <w:p w14:paraId="632B4F73" w14:textId="4ABD56C1" w:rsidR="006C65BD" w:rsidRPr="005424BC" w:rsidRDefault="006C65BD" w:rsidP="006C65BD">
            <w:pPr>
              <w:rPr>
                <w:color w:val="000000" w:themeColor="text1"/>
                <w:kern w:val="2"/>
                <w:szCs w:val="24"/>
              </w:rPr>
            </w:pPr>
            <w:r w:rsidRPr="0039153E">
              <w:rPr>
                <w:color w:val="000000" w:themeColor="text1"/>
                <w:kern w:val="2"/>
                <w:szCs w:val="24"/>
              </w:rPr>
              <w:t>Sutarties Bendrosiose sąlygose nurodytos alternatyvios nuostatos (su prierašu „jei taikoma“ ir pan.) taikomos tik tokiu atveju, jeigu jos konkrečiai aprašomos Sutarties Specialiosiose sąlygose.</w:t>
            </w:r>
          </w:p>
        </w:tc>
      </w:tr>
      <w:tr w:rsidR="006C65BD" w14:paraId="11878A07" w14:textId="77777777" w:rsidTr="000340D0">
        <w:trPr>
          <w:trHeight w:val="300"/>
        </w:trPr>
        <w:tc>
          <w:tcPr>
            <w:tcW w:w="2679" w:type="dxa"/>
          </w:tcPr>
          <w:p w14:paraId="35EE2B44" w14:textId="77777777" w:rsidR="006C65BD" w:rsidRDefault="006C65BD" w:rsidP="006C65BD">
            <w:pPr>
              <w:rPr>
                <w:b/>
                <w:bCs/>
                <w:kern w:val="2"/>
                <w:szCs w:val="24"/>
              </w:rPr>
            </w:pPr>
            <w:r>
              <w:rPr>
                <w:b/>
                <w:bCs/>
                <w:kern w:val="2"/>
                <w:szCs w:val="24"/>
              </w:rPr>
              <w:t>13.3.</w:t>
            </w:r>
          </w:p>
        </w:tc>
        <w:tc>
          <w:tcPr>
            <w:tcW w:w="7003" w:type="dxa"/>
            <w:gridSpan w:val="3"/>
          </w:tcPr>
          <w:p w14:paraId="201CF248" w14:textId="42576718" w:rsidR="006C65BD" w:rsidRPr="005424BC" w:rsidRDefault="006C65BD" w:rsidP="006C65BD">
            <w:pPr>
              <w:rPr>
                <w:color w:val="000000" w:themeColor="text1"/>
                <w:kern w:val="2"/>
                <w:szCs w:val="24"/>
              </w:rPr>
            </w:pPr>
            <w:r w:rsidRPr="005424BC">
              <w:rPr>
                <w:color w:val="000000" w:themeColor="text1"/>
                <w:kern w:val="2"/>
                <w:szCs w:val="24"/>
              </w:rPr>
              <w:t>-</w:t>
            </w:r>
          </w:p>
        </w:tc>
      </w:tr>
      <w:tr w:rsidR="006C65BD" w14:paraId="42343E53" w14:textId="77777777" w:rsidTr="000340D0">
        <w:trPr>
          <w:trHeight w:val="300"/>
        </w:trPr>
        <w:tc>
          <w:tcPr>
            <w:tcW w:w="2679" w:type="dxa"/>
          </w:tcPr>
          <w:p w14:paraId="17C6E82A" w14:textId="77777777" w:rsidR="006C65BD" w:rsidRDefault="006C65BD" w:rsidP="006C65BD">
            <w:pPr>
              <w:rPr>
                <w:b/>
                <w:bCs/>
                <w:kern w:val="2"/>
                <w:szCs w:val="24"/>
              </w:rPr>
            </w:pPr>
            <w:r>
              <w:rPr>
                <w:b/>
                <w:bCs/>
                <w:kern w:val="2"/>
                <w:szCs w:val="24"/>
              </w:rPr>
              <w:t>13.4.</w:t>
            </w:r>
          </w:p>
        </w:tc>
        <w:tc>
          <w:tcPr>
            <w:tcW w:w="7003" w:type="dxa"/>
            <w:gridSpan w:val="3"/>
          </w:tcPr>
          <w:p w14:paraId="44C560E2" w14:textId="5681D654" w:rsidR="006C65BD" w:rsidRPr="005424BC" w:rsidRDefault="006C65BD" w:rsidP="006C65BD">
            <w:pPr>
              <w:rPr>
                <w:color w:val="000000" w:themeColor="text1"/>
                <w:kern w:val="2"/>
                <w:szCs w:val="24"/>
              </w:rPr>
            </w:pPr>
            <w:r w:rsidRPr="005424BC">
              <w:rPr>
                <w:color w:val="000000" w:themeColor="text1"/>
                <w:kern w:val="2"/>
                <w:szCs w:val="24"/>
              </w:rPr>
              <w:t>-</w:t>
            </w:r>
          </w:p>
          <w:p w14:paraId="63229ED5" w14:textId="77777777" w:rsidR="006C65BD" w:rsidRPr="005424BC" w:rsidRDefault="006C65BD" w:rsidP="006C65BD">
            <w:pPr>
              <w:rPr>
                <w:color w:val="000000" w:themeColor="text1"/>
                <w:kern w:val="2"/>
                <w:szCs w:val="24"/>
              </w:rPr>
            </w:pPr>
          </w:p>
        </w:tc>
      </w:tr>
      <w:tr w:rsidR="006C65BD" w14:paraId="6B21B766" w14:textId="77777777" w:rsidTr="000340D0">
        <w:trPr>
          <w:trHeight w:val="300"/>
        </w:trPr>
        <w:tc>
          <w:tcPr>
            <w:tcW w:w="2679" w:type="dxa"/>
          </w:tcPr>
          <w:p w14:paraId="6947D409" w14:textId="77777777" w:rsidR="006C65BD" w:rsidRDefault="006C65BD" w:rsidP="006C65BD">
            <w:pPr>
              <w:rPr>
                <w:b/>
                <w:bCs/>
                <w:kern w:val="2"/>
                <w:szCs w:val="24"/>
              </w:rPr>
            </w:pPr>
            <w:r>
              <w:rPr>
                <w:b/>
                <w:bCs/>
                <w:kern w:val="2"/>
                <w:szCs w:val="24"/>
              </w:rPr>
              <w:t>13.5.</w:t>
            </w:r>
          </w:p>
        </w:tc>
        <w:tc>
          <w:tcPr>
            <w:tcW w:w="7003" w:type="dxa"/>
            <w:gridSpan w:val="3"/>
          </w:tcPr>
          <w:p w14:paraId="039E4DF7" w14:textId="2D0F11E7" w:rsidR="006C65BD" w:rsidRPr="005424BC" w:rsidRDefault="006C65BD" w:rsidP="006C65BD">
            <w:pPr>
              <w:rPr>
                <w:color w:val="000000" w:themeColor="text1"/>
                <w:kern w:val="2"/>
                <w:szCs w:val="24"/>
              </w:rPr>
            </w:pPr>
            <w:r w:rsidRPr="005424BC">
              <w:rPr>
                <w:color w:val="000000" w:themeColor="text1"/>
                <w:kern w:val="2"/>
                <w:szCs w:val="24"/>
              </w:rPr>
              <w:t>-</w:t>
            </w:r>
          </w:p>
        </w:tc>
      </w:tr>
      <w:tr w:rsidR="006C65BD" w14:paraId="2D51BD24" w14:textId="77777777" w:rsidTr="000340D0">
        <w:trPr>
          <w:trHeight w:val="300"/>
        </w:trPr>
        <w:tc>
          <w:tcPr>
            <w:tcW w:w="9682" w:type="dxa"/>
            <w:gridSpan w:val="4"/>
          </w:tcPr>
          <w:p w14:paraId="0785A684" w14:textId="77777777" w:rsidR="006C65BD" w:rsidRDefault="006C65BD" w:rsidP="006C65BD">
            <w:pPr>
              <w:jc w:val="center"/>
              <w:rPr>
                <w:b/>
                <w:bCs/>
                <w:kern w:val="2"/>
                <w:szCs w:val="24"/>
              </w:rPr>
            </w:pPr>
            <w:r>
              <w:rPr>
                <w:b/>
                <w:bCs/>
                <w:kern w:val="2"/>
                <w:szCs w:val="24"/>
              </w:rPr>
              <w:t>14. SUTARTIES PRIEDAI</w:t>
            </w:r>
          </w:p>
        </w:tc>
      </w:tr>
      <w:tr w:rsidR="006C65BD" w14:paraId="2EEAB97F" w14:textId="77777777" w:rsidTr="000340D0">
        <w:trPr>
          <w:trHeight w:val="300"/>
        </w:trPr>
        <w:tc>
          <w:tcPr>
            <w:tcW w:w="2679" w:type="dxa"/>
          </w:tcPr>
          <w:p w14:paraId="33D1E7D8" w14:textId="77777777" w:rsidR="006C65BD" w:rsidRPr="00192DBC" w:rsidRDefault="006C65BD" w:rsidP="006C65BD">
            <w:pPr>
              <w:jc w:val="center"/>
              <w:rPr>
                <w:b/>
                <w:bCs/>
                <w:kern w:val="2"/>
                <w:szCs w:val="24"/>
              </w:rPr>
            </w:pPr>
            <w:r w:rsidRPr="00192DBC">
              <w:rPr>
                <w:b/>
                <w:bCs/>
                <w:kern w:val="2"/>
                <w:szCs w:val="24"/>
              </w:rPr>
              <w:t>14.1. Priedas Nr. 1</w:t>
            </w:r>
          </w:p>
        </w:tc>
        <w:tc>
          <w:tcPr>
            <w:tcW w:w="7003" w:type="dxa"/>
            <w:gridSpan w:val="3"/>
          </w:tcPr>
          <w:p w14:paraId="16B8142D" w14:textId="1AE3B1DB" w:rsidR="006C65BD" w:rsidRPr="00192DBC" w:rsidRDefault="006C65BD" w:rsidP="006C65BD">
            <w:pPr>
              <w:rPr>
                <w:b/>
                <w:bCs/>
                <w:kern w:val="2"/>
                <w:szCs w:val="24"/>
              </w:rPr>
            </w:pPr>
            <w:r w:rsidRPr="00192DBC">
              <w:rPr>
                <w:b/>
                <w:bCs/>
                <w:kern w:val="2"/>
                <w:szCs w:val="24"/>
              </w:rPr>
              <w:t>Techninė specifikacija</w:t>
            </w:r>
          </w:p>
        </w:tc>
      </w:tr>
      <w:tr w:rsidR="006C65BD" w14:paraId="0153FAD0" w14:textId="77777777" w:rsidTr="000340D0">
        <w:trPr>
          <w:trHeight w:val="300"/>
        </w:trPr>
        <w:tc>
          <w:tcPr>
            <w:tcW w:w="2679" w:type="dxa"/>
          </w:tcPr>
          <w:p w14:paraId="7DDB0AFC" w14:textId="77777777" w:rsidR="006C65BD" w:rsidRPr="00192DBC" w:rsidRDefault="006C65BD" w:rsidP="006C65BD">
            <w:pPr>
              <w:jc w:val="center"/>
              <w:rPr>
                <w:b/>
                <w:bCs/>
                <w:kern w:val="2"/>
                <w:szCs w:val="24"/>
              </w:rPr>
            </w:pPr>
            <w:r w:rsidRPr="00192DBC">
              <w:rPr>
                <w:b/>
                <w:bCs/>
                <w:kern w:val="2"/>
                <w:szCs w:val="24"/>
              </w:rPr>
              <w:t>14.2. Priedas Nr. 2</w:t>
            </w:r>
          </w:p>
        </w:tc>
        <w:tc>
          <w:tcPr>
            <w:tcW w:w="7003" w:type="dxa"/>
            <w:gridSpan w:val="3"/>
          </w:tcPr>
          <w:p w14:paraId="57415B2F" w14:textId="38229999" w:rsidR="006C65BD" w:rsidRPr="00192DBC" w:rsidRDefault="006C65BD" w:rsidP="006C65BD">
            <w:pPr>
              <w:rPr>
                <w:b/>
                <w:bCs/>
                <w:kern w:val="2"/>
                <w:szCs w:val="24"/>
              </w:rPr>
            </w:pPr>
            <w:r w:rsidRPr="00192DBC">
              <w:rPr>
                <w:b/>
                <w:bCs/>
                <w:kern w:val="2"/>
                <w:szCs w:val="24"/>
              </w:rPr>
              <w:t>Pasiūlymas</w:t>
            </w:r>
          </w:p>
        </w:tc>
      </w:tr>
      <w:tr w:rsidR="006C65BD" w14:paraId="584DB3DF" w14:textId="77777777" w:rsidTr="000340D0">
        <w:tc>
          <w:tcPr>
            <w:tcW w:w="9682" w:type="dxa"/>
            <w:gridSpan w:val="4"/>
          </w:tcPr>
          <w:p w14:paraId="06933465" w14:textId="77777777" w:rsidR="006C65BD" w:rsidRDefault="006C65BD" w:rsidP="006C65BD">
            <w:pPr>
              <w:jc w:val="center"/>
              <w:rPr>
                <w:b/>
                <w:bCs/>
                <w:kern w:val="2"/>
                <w:szCs w:val="24"/>
              </w:rPr>
            </w:pPr>
            <w:r>
              <w:rPr>
                <w:b/>
                <w:bCs/>
                <w:kern w:val="2"/>
                <w:szCs w:val="24"/>
              </w:rPr>
              <w:t>15. ŠALIŲ ATSTOVŲ PARAŠAI</w:t>
            </w:r>
          </w:p>
        </w:tc>
      </w:tr>
      <w:tr w:rsidR="006C65BD" w14:paraId="298A2569" w14:textId="77777777" w:rsidTr="000340D0">
        <w:tc>
          <w:tcPr>
            <w:tcW w:w="4935" w:type="dxa"/>
            <w:gridSpan w:val="3"/>
          </w:tcPr>
          <w:p w14:paraId="37FA6028" w14:textId="77777777" w:rsidR="006C65BD" w:rsidRDefault="006C65BD" w:rsidP="006C65BD">
            <w:pPr>
              <w:jc w:val="center"/>
              <w:rPr>
                <w:b/>
                <w:bCs/>
                <w:kern w:val="2"/>
                <w:szCs w:val="24"/>
              </w:rPr>
            </w:pPr>
            <w:r>
              <w:rPr>
                <w:b/>
                <w:bCs/>
                <w:kern w:val="2"/>
                <w:szCs w:val="24"/>
              </w:rPr>
              <w:t>PIRKĖJAS</w:t>
            </w:r>
          </w:p>
        </w:tc>
        <w:tc>
          <w:tcPr>
            <w:tcW w:w="4747" w:type="dxa"/>
          </w:tcPr>
          <w:p w14:paraId="1B47B8D3" w14:textId="77777777" w:rsidR="006C65BD" w:rsidRDefault="006C65BD" w:rsidP="006C65BD">
            <w:pPr>
              <w:jc w:val="center"/>
              <w:rPr>
                <w:b/>
                <w:bCs/>
                <w:kern w:val="2"/>
                <w:szCs w:val="24"/>
              </w:rPr>
            </w:pPr>
            <w:r>
              <w:rPr>
                <w:b/>
                <w:bCs/>
                <w:kern w:val="2"/>
                <w:szCs w:val="24"/>
              </w:rPr>
              <w:t>TIEKĖJAS</w:t>
            </w:r>
          </w:p>
        </w:tc>
      </w:tr>
      <w:tr w:rsidR="006C65BD" w14:paraId="0C351979" w14:textId="77777777" w:rsidTr="000340D0">
        <w:tc>
          <w:tcPr>
            <w:tcW w:w="4935" w:type="dxa"/>
            <w:gridSpan w:val="3"/>
          </w:tcPr>
          <w:p w14:paraId="12F789E9" w14:textId="77777777" w:rsidR="006C65BD" w:rsidRPr="000B241D" w:rsidRDefault="006C65BD" w:rsidP="006C65BD">
            <w:pPr>
              <w:rPr>
                <w:kern w:val="2"/>
                <w:szCs w:val="24"/>
              </w:rPr>
            </w:pPr>
            <w:r w:rsidRPr="000B241D">
              <w:rPr>
                <w:kern w:val="2"/>
                <w:szCs w:val="24"/>
              </w:rPr>
              <w:lastRenderedPageBreak/>
              <w:t>Savivaldybės administracijos direktorė</w:t>
            </w:r>
          </w:p>
          <w:p w14:paraId="37D679AF" w14:textId="77777777" w:rsidR="006C65BD" w:rsidRPr="000B241D" w:rsidRDefault="006C65BD" w:rsidP="006C65BD">
            <w:pPr>
              <w:rPr>
                <w:kern w:val="2"/>
                <w:szCs w:val="24"/>
              </w:rPr>
            </w:pPr>
          </w:p>
          <w:p w14:paraId="33C9EDCF" w14:textId="4567BD50" w:rsidR="006C65BD" w:rsidRPr="000B241D" w:rsidRDefault="006C65BD" w:rsidP="006C65BD">
            <w:pPr>
              <w:rPr>
                <w:kern w:val="2"/>
                <w:szCs w:val="24"/>
              </w:rPr>
            </w:pPr>
            <w:r w:rsidRPr="000B241D">
              <w:rPr>
                <w:kern w:val="2"/>
                <w:szCs w:val="24"/>
              </w:rPr>
              <w:t>Vilma Jurgelevičienė</w:t>
            </w:r>
          </w:p>
        </w:tc>
        <w:tc>
          <w:tcPr>
            <w:tcW w:w="4747" w:type="dxa"/>
          </w:tcPr>
          <w:p w14:paraId="64B4EEAC" w14:textId="77777777" w:rsidR="006C65BD" w:rsidRDefault="006C65BD" w:rsidP="006C65BD">
            <w:pPr>
              <w:jc w:val="center"/>
              <w:rPr>
                <w:b/>
                <w:bCs/>
                <w:kern w:val="2"/>
                <w:szCs w:val="24"/>
              </w:rPr>
            </w:pPr>
            <w:r>
              <w:rPr>
                <w:color w:val="4472C4"/>
                <w:kern w:val="2"/>
                <w:szCs w:val="24"/>
              </w:rPr>
              <w:t>(nurodomos atstovo pareigos, vardas, pavardė)</w:t>
            </w:r>
          </w:p>
        </w:tc>
      </w:tr>
      <w:tr w:rsidR="006C65BD" w14:paraId="0B2E258F" w14:textId="77777777" w:rsidTr="000340D0">
        <w:tc>
          <w:tcPr>
            <w:tcW w:w="4935" w:type="dxa"/>
            <w:gridSpan w:val="3"/>
          </w:tcPr>
          <w:p w14:paraId="45ED22E7" w14:textId="77777777" w:rsidR="006C65BD" w:rsidRPr="000B241D" w:rsidRDefault="006C65BD" w:rsidP="006C65BD">
            <w:pPr>
              <w:jc w:val="center"/>
              <w:rPr>
                <w:b/>
                <w:bCs/>
                <w:kern w:val="2"/>
                <w:szCs w:val="24"/>
              </w:rPr>
            </w:pPr>
          </w:p>
        </w:tc>
        <w:tc>
          <w:tcPr>
            <w:tcW w:w="4747" w:type="dxa"/>
          </w:tcPr>
          <w:p w14:paraId="3560D7AD" w14:textId="77777777" w:rsidR="006C65BD" w:rsidRDefault="006C65BD" w:rsidP="006C65BD">
            <w:pPr>
              <w:jc w:val="center"/>
              <w:rPr>
                <w:b/>
                <w:bCs/>
                <w:color w:val="4472C4"/>
                <w:kern w:val="2"/>
                <w:szCs w:val="24"/>
              </w:rPr>
            </w:pPr>
          </w:p>
          <w:p w14:paraId="5F3EE6EE" w14:textId="77777777" w:rsidR="006C65BD" w:rsidRDefault="006C65BD" w:rsidP="006C65BD">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E99F0" w14:textId="77777777" w:rsidR="00E2006C" w:rsidRDefault="00E2006C">
      <w:pPr>
        <w:rPr>
          <w:kern w:val="2"/>
          <w:sz w:val="22"/>
          <w:szCs w:val="22"/>
          <w:lang w:val="en-US"/>
        </w:rPr>
      </w:pPr>
      <w:r>
        <w:rPr>
          <w:kern w:val="2"/>
          <w:sz w:val="22"/>
          <w:szCs w:val="22"/>
          <w:lang w:val="en-US"/>
        </w:rPr>
        <w:separator/>
      </w:r>
    </w:p>
  </w:endnote>
  <w:endnote w:type="continuationSeparator" w:id="0">
    <w:p w14:paraId="50CAF69E" w14:textId="77777777" w:rsidR="00E2006C" w:rsidRDefault="00E2006C">
      <w:pPr>
        <w:rPr>
          <w:kern w:val="2"/>
          <w:sz w:val="22"/>
          <w:szCs w:val="22"/>
          <w:lang w:val="en-US"/>
        </w:rPr>
      </w:pPr>
      <w:r>
        <w:rPr>
          <w:kern w:val="2"/>
          <w:sz w:val="22"/>
          <w:szCs w:val="22"/>
          <w:lang w:val="en-US"/>
        </w:rPr>
        <w:continuationSeparator/>
      </w:r>
    </w:p>
  </w:endnote>
  <w:endnote w:type="continuationNotice" w:id="1">
    <w:p w14:paraId="34A6039A" w14:textId="77777777" w:rsidR="00E2006C" w:rsidRDefault="00E2006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F69C9" w14:textId="77777777" w:rsidR="00E2006C" w:rsidRDefault="00E2006C">
      <w:pPr>
        <w:rPr>
          <w:kern w:val="2"/>
          <w:sz w:val="22"/>
          <w:szCs w:val="22"/>
          <w:lang w:val="en-US"/>
        </w:rPr>
      </w:pPr>
      <w:r>
        <w:rPr>
          <w:kern w:val="2"/>
          <w:sz w:val="22"/>
          <w:szCs w:val="22"/>
          <w:lang w:val="en-US"/>
        </w:rPr>
        <w:separator/>
      </w:r>
    </w:p>
  </w:footnote>
  <w:footnote w:type="continuationSeparator" w:id="0">
    <w:p w14:paraId="7B09C8CA" w14:textId="77777777" w:rsidR="00E2006C" w:rsidRDefault="00E2006C">
      <w:pPr>
        <w:rPr>
          <w:kern w:val="2"/>
          <w:sz w:val="22"/>
          <w:szCs w:val="22"/>
          <w:lang w:val="en-US"/>
        </w:rPr>
      </w:pPr>
      <w:r>
        <w:rPr>
          <w:kern w:val="2"/>
          <w:sz w:val="22"/>
          <w:szCs w:val="22"/>
          <w:lang w:val="en-US"/>
        </w:rPr>
        <w:continuationSeparator/>
      </w:r>
    </w:p>
  </w:footnote>
  <w:footnote w:type="continuationNotice" w:id="1">
    <w:p w14:paraId="6FAEF969" w14:textId="77777777" w:rsidR="00E2006C" w:rsidRDefault="00E2006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D357D"/>
    <w:multiLevelType w:val="multilevel"/>
    <w:tmpl w:val="CE02ABBE"/>
    <w:lvl w:ilvl="0">
      <w:numFmt w:val="none"/>
      <w:pStyle w:val="Antrat1"/>
      <w:lvlText w:val=""/>
      <w:lvlJc w:val="left"/>
      <w:pPr>
        <w:tabs>
          <w:tab w:val="num" w:pos="360"/>
        </w:tabs>
      </w:pPr>
    </w:lvl>
    <w:lvl w:ilvl="1">
      <w:start w:val="1"/>
      <w:numFmt w:val="decimal"/>
      <w:pStyle w:val="Antrat2"/>
      <w:lvlText w:val="%1.%2."/>
      <w:lvlJc w:val="left"/>
      <w:pPr>
        <w:ind w:left="0" w:firstLine="0"/>
      </w:pPr>
      <w:rPr>
        <w:b w:val="0"/>
        <w:bCs w:val="0"/>
        <w:i w:val="0"/>
        <w:sz w:val="18"/>
        <w:szCs w:val="18"/>
      </w:rPr>
    </w:lvl>
    <w:lvl w:ilvl="2">
      <w:start w:val="1"/>
      <w:numFmt w:val="decimal"/>
      <w:pStyle w:val="Antrat3"/>
      <w:lvlText w:val="%1.%2.%3."/>
      <w:lvlJc w:val="left"/>
      <w:pPr>
        <w:ind w:left="0" w:firstLine="0"/>
      </w:pPr>
      <w:rPr>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num w:numId="1" w16cid:durableId="9394153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4BC4"/>
    <w:rsid w:val="00030508"/>
    <w:rsid w:val="000340D0"/>
    <w:rsid w:val="00046CEF"/>
    <w:rsid w:val="00066E72"/>
    <w:rsid w:val="0007443F"/>
    <w:rsid w:val="00076BAC"/>
    <w:rsid w:val="0008078C"/>
    <w:rsid w:val="000906E1"/>
    <w:rsid w:val="000944F1"/>
    <w:rsid w:val="000959C1"/>
    <w:rsid w:val="000B1B94"/>
    <w:rsid w:val="000B241D"/>
    <w:rsid w:val="000E007A"/>
    <w:rsid w:val="000F7CBD"/>
    <w:rsid w:val="00101B3D"/>
    <w:rsid w:val="00111AF5"/>
    <w:rsid w:val="00152EB8"/>
    <w:rsid w:val="00165C1E"/>
    <w:rsid w:val="001731D9"/>
    <w:rsid w:val="00177F6E"/>
    <w:rsid w:val="00185A86"/>
    <w:rsid w:val="00185E0D"/>
    <w:rsid w:val="00192DBC"/>
    <w:rsid w:val="00193A6A"/>
    <w:rsid w:val="00195803"/>
    <w:rsid w:val="001B1EFE"/>
    <w:rsid w:val="001B5E3A"/>
    <w:rsid w:val="001C6833"/>
    <w:rsid w:val="001D2D6F"/>
    <w:rsid w:val="001D36F3"/>
    <w:rsid w:val="001E3A0F"/>
    <w:rsid w:val="001F585D"/>
    <w:rsid w:val="002033F2"/>
    <w:rsid w:val="0025116A"/>
    <w:rsid w:val="002603FF"/>
    <w:rsid w:val="0028559D"/>
    <w:rsid w:val="002C28CC"/>
    <w:rsid w:val="002D2EAA"/>
    <w:rsid w:val="002E4261"/>
    <w:rsid w:val="002E733E"/>
    <w:rsid w:val="002F0E49"/>
    <w:rsid w:val="002F305C"/>
    <w:rsid w:val="00322260"/>
    <w:rsid w:val="00343567"/>
    <w:rsid w:val="0035743B"/>
    <w:rsid w:val="0037041D"/>
    <w:rsid w:val="003821D1"/>
    <w:rsid w:val="0039153E"/>
    <w:rsid w:val="003A55EB"/>
    <w:rsid w:val="003C3564"/>
    <w:rsid w:val="003F0835"/>
    <w:rsid w:val="00402116"/>
    <w:rsid w:val="00462159"/>
    <w:rsid w:val="004648DF"/>
    <w:rsid w:val="004B2038"/>
    <w:rsid w:val="004C4142"/>
    <w:rsid w:val="004C57B1"/>
    <w:rsid w:val="004D1D8C"/>
    <w:rsid w:val="004E0533"/>
    <w:rsid w:val="0050496A"/>
    <w:rsid w:val="0052537C"/>
    <w:rsid w:val="0053678C"/>
    <w:rsid w:val="005424BC"/>
    <w:rsid w:val="005443A1"/>
    <w:rsid w:val="00564BD2"/>
    <w:rsid w:val="00567790"/>
    <w:rsid w:val="00592FD3"/>
    <w:rsid w:val="00594E1B"/>
    <w:rsid w:val="005A5832"/>
    <w:rsid w:val="005B7A1D"/>
    <w:rsid w:val="005C28D5"/>
    <w:rsid w:val="005F59E1"/>
    <w:rsid w:val="005F5B23"/>
    <w:rsid w:val="0060366C"/>
    <w:rsid w:val="00614FD6"/>
    <w:rsid w:val="00624462"/>
    <w:rsid w:val="0063513B"/>
    <w:rsid w:val="0064188D"/>
    <w:rsid w:val="006425D6"/>
    <w:rsid w:val="006517D2"/>
    <w:rsid w:val="006C65BD"/>
    <w:rsid w:val="006D453F"/>
    <w:rsid w:val="006E1AF2"/>
    <w:rsid w:val="006F4A52"/>
    <w:rsid w:val="006F711D"/>
    <w:rsid w:val="00735BE3"/>
    <w:rsid w:val="007470E3"/>
    <w:rsid w:val="00763E2A"/>
    <w:rsid w:val="00782904"/>
    <w:rsid w:val="00795305"/>
    <w:rsid w:val="007A1360"/>
    <w:rsid w:val="007A32FC"/>
    <w:rsid w:val="007B5558"/>
    <w:rsid w:val="007B5750"/>
    <w:rsid w:val="007C4934"/>
    <w:rsid w:val="007F33E7"/>
    <w:rsid w:val="007F6C18"/>
    <w:rsid w:val="007F7917"/>
    <w:rsid w:val="00801E34"/>
    <w:rsid w:val="0080497F"/>
    <w:rsid w:val="00823C39"/>
    <w:rsid w:val="008726A1"/>
    <w:rsid w:val="00877F8E"/>
    <w:rsid w:val="008A2874"/>
    <w:rsid w:val="008B7896"/>
    <w:rsid w:val="008E6395"/>
    <w:rsid w:val="008E6658"/>
    <w:rsid w:val="008F2DC1"/>
    <w:rsid w:val="008F4F90"/>
    <w:rsid w:val="008F5719"/>
    <w:rsid w:val="008F61A6"/>
    <w:rsid w:val="00910E4D"/>
    <w:rsid w:val="0091445F"/>
    <w:rsid w:val="0091528E"/>
    <w:rsid w:val="009154DE"/>
    <w:rsid w:val="00926E2D"/>
    <w:rsid w:val="00930E6B"/>
    <w:rsid w:val="0095394A"/>
    <w:rsid w:val="00954405"/>
    <w:rsid w:val="009562D3"/>
    <w:rsid w:val="00975719"/>
    <w:rsid w:val="00983650"/>
    <w:rsid w:val="009B2666"/>
    <w:rsid w:val="009D16AE"/>
    <w:rsid w:val="009E3A36"/>
    <w:rsid w:val="009E675F"/>
    <w:rsid w:val="009E6839"/>
    <w:rsid w:val="009F4A02"/>
    <w:rsid w:val="009F7D6B"/>
    <w:rsid w:val="00A06F68"/>
    <w:rsid w:val="00A107D2"/>
    <w:rsid w:val="00A10867"/>
    <w:rsid w:val="00A21A13"/>
    <w:rsid w:val="00A233CF"/>
    <w:rsid w:val="00A35759"/>
    <w:rsid w:val="00A409C7"/>
    <w:rsid w:val="00A54340"/>
    <w:rsid w:val="00A768F8"/>
    <w:rsid w:val="00A90A50"/>
    <w:rsid w:val="00A92CBB"/>
    <w:rsid w:val="00AA61AD"/>
    <w:rsid w:val="00B053E7"/>
    <w:rsid w:val="00B23C55"/>
    <w:rsid w:val="00B26D01"/>
    <w:rsid w:val="00B34518"/>
    <w:rsid w:val="00B51197"/>
    <w:rsid w:val="00B67DEC"/>
    <w:rsid w:val="00B965CE"/>
    <w:rsid w:val="00BA15CB"/>
    <w:rsid w:val="00BA716F"/>
    <w:rsid w:val="00BC69F6"/>
    <w:rsid w:val="00BC7C89"/>
    <w:rsid w:val="00BD1256"/>
    <w:rsid w:val="00BD7401"/>
    <w:rsid w:val="00BF10BC"/>
    <w:rsid w:val="00BF677F"/>
    <w:rsid w:val="00C05908"/>
    <w:rsid w:val="00C22506"/>
    <w:rsid w:val="00C30F5E"/>
    <w:rsid w:val="00C32091"/>
    <w:rsid w:val="00C42098"/>
    <w:rsid w:val="00C54734"/>
    <w:rsid w:val="00C6526B"/>
    <w:rsid w:val="00C72117"/>
    <w:rsid w:val="00C878BB"/>
    <w:rsid w:val="00C92B9B"/>
    <w:rsid w:val="00C95BC4"/>
    <w:rsid w:val="00CD655C"/>
    <w:rsid w:val="00D1075A"/>
    <w:rsid w:val="00D33637"/>
    <w:rsid w:val="00D64942"/>
    <w:rsid w:val="00D672F1"/>
    <w:rsid w:val="00D73A4F"/>
    <w:rsid w:val="00D77926"/>
    <w:rsid w:val="00D8493C"/>
    <w:rsid w:val="00D85096"/>
    <w:rsid w:val="00D923B4"/>
    <w:rsid w:val="00D961D9"/>
    <w:rsid w:val="00DB495A"/>
    <w:rsid w:val="00DD705A"/>
    <w:rsid w:val="00DE285D"/>
    <w:rsid w:val="00DF509E"/>
    <w:rsid w:val="00E072E1"/>
    <w:rsid w:val="00E14E6C"/>
    <w:rsid w:val="00E2006C"/>
    <w:rsid w:val="00E23006"/>
    <w:rsid w:val="00E40FD3"/>
    <w:rsid w:val="00E456CE"/>
    <w:rsid w:val="00E46A81"/>
    <w:rsid w:val="00E52748"/>
    <w:rsid w:val="00E56D9C"/>
    <w:rsid w:val="00EB31E5"/>
    <w:rsid w:val="00EC4C51"/>
    <w:rsid w:val="00EC543B"/>
    <w:rsid w:val="00ED6FB0"/>
    <w:rsid w:val="00EE425E"/>
    <w:rsid w:val="00EE44EB"/>
    <w:rsid w:val="00F01E56"/>
    <w:rsid w:val="00F04F37"/>
    <w:rsid w:val="00F20443"/>
    <w:rsid w:val="00F40CE0"/>
    <w:rsid w:val="00F65BCF"/>
    <w:rsid w:val="00F65D45"/>
    <w:rsid w:val="00F67C6C"/>
    <w:rsid w:val="00F8057A"/>
    <w:rsid w:val="00F84666"/>
    <w:rsid w:val="00F90B59"/>
    <w:rsid w:val="00F9418B"/>
    <w:rsid w:val="00FA6F64"/>
    <w:rsid w:val="00FC0353"/>
    <w:rsid w:val="00FF0732"/>
    <w:rsid w:val="00FF4B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A716F"/>
    <w:pPr>
      <w:keepNext/>
      <w:keepLines/>
      <w:numPr>
        <w:numId w:val="1"/>
      </w:numPr>
      <w:pBdr>
        <w:top w:val="nil"/>
        <w:left w:val="nil"/>
        <w:bottom w:val="nil"/>
        <w:right w:val="nil"/>
        <w:between w:val="nil"/>
      </w:pBdr>
      <w:spacing w:before="120" w:after="96"/>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BA716F"/>
    <w:pPr>
      <w:keepNext/>
      <w:keepLines/>
      <w:numPr>
        <w:ilvl w:val="1"/>
        <w:numId w:val="1"/>
      </w:numPr>
      <w:pBdr>
        <w:top w:val="nil"/>
        <w:left w:val="nil"/>
        <w:bottom w:val="nil"/>
        <w:right w:val="nil"/>
        <w:between w:val="nil"/>
      </w:pBdr>
      <w:tabs>
        <w:tab w:val="left" w:pos="567"/>
        <w:tab w:val="left" w:pos="851"/>
        <w:tab w:val="left" w:pos="992"/>
        <w:tab w:val="left" w:pos="1134"/>
      </w:tabs>
      <w:spacing w:before="96" w:after="96"/>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BA716F"/>
    <w:pPr>
      <w:keepNext/>
      <w:keepLines/>
      <w:numPr>
        <w:ilvl w:val="2"/>
        <w:numId w:val="1"/>
      </w:numPr>
      <w:pBdr>
        <w:top w:val="nil"/>
        <w:left w:val="nil"/>
        <w:bottom w:val="nil"/>
        <w:right w:val="nil"/>
        <w:between w:val="nil"/>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A716F"/>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BA716F"/>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BA716F"/>
    <w:rPr>
      <w:rFonts w:ascii="Arial" w:eastAsia="Arial" w:hAnsi="Arial" w:cs="Arial"/>
      <w:color w:val="000000"/>
      <w:sz w:val="18"/>
      <w:szCs w:val="18"/>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5E0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5E0D"/>
    <w:pPr>
      <w:spacing w:after="160" w:line="276" w:lineRule="auto"/>
      <w:ind w:left="720"/>
      <w:contextualSpacing/>
    </w:pPr>
  </w:style>
  <w:style w:type="character" w:styleId="Hipersaitas">
    <w:name w:val="Hyperlink"/>
    <w:aliases w:val="Alna"/>
    <w:basedOn w:val="Numatytasispastraiposriftas"/>
    <w:uiPriority w:val="99"/>
    <w:unhideWhenUsed/>
    <w:rsid w:val="007F33E7"/>
    <w:rPr>
      <w:strike w:val="0"/>
      <w:dstrike w:val="0"/>
      <w:color w:val="auto"/>
      <w:u w:val="none"/>
      <w:effect w:val="none"/>
    </w:rPr>
  </w:style>
  <w:style w:type="paragraph" w:styleId="Betarp">
    <w:name w:val="No Spacing"/>
    <w:link w:val="BetarpDiagrama"/>
    <w:uiPriority w:val="1"/>
    <w:qFormat/>
    <w:rsid w:val="007F33E7"/>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7F33E7"/>
    <w:rPr>
      <w:rFonts w:asciiTheme="minorHAnsi" w:eastAsiaTheme="minorEastAsia" w:hAnsiTheme="minorHAnsi" w:cstheme="minorBid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178899">
      <w:bodyDiv w:val="1"/>
      <w:marLeft w:val="0"/>
      <w:marRight w:val="0"/>
      <w:marTop w:val="0"/>
      <w:marBottom w:val="0"/>
      <w:divBdr>
        <w:top w:val="none" w:sz="0" w:space="0" w:color="auto"/>
        <w:left w:val="none" w:sz="0" w:space="0" w:color="auto"/>
        <w:bottom w:val="none" w:sz="0" w:space="0" w:color="auto"/>
        <w:right w:val="none" w:sz="0" w:space="0" w:color="auto"/>
      </w:divBdr>
    </w:div>
    <w:div w:id="304891330">
      <w:bodyDiv w:val="1"/>
      <w:marLeft w:val="0"/>
      <w:marRight w:val="0"/>
      <w:marTop w:val="0"/>
      <w:marBottom w:val="0"/>
      <w:divBdr>
        <w:top w:val="none" w:sz="0" w:space="0" w:color="auto"/>
        <w:left w:val="none" w:sz="0" w:space="0" w:color="auto"/>
        <w:bottom w:val="none" w:sz="0" w:space="0" w:color="auto"/>
        <w:right w:val="none" w:sz="0" w:space="0" w:color="auto"/>
      </w:divBdr>
    </w:div>
    <w:div w:id="641546536">
      <w:bodyDiv w:val="1"/>
      <w:marLeft w:val="0"/>
      <w:marRight w:val="0"/>
      <w:marTop w:val="0"/>
      <w:marBottom w:val="0"/>
      <w:divBdr>
        <w:top w:val="none" w:sz="0" w:space="0" w:color="auto"/>
        <w:left w:val="none" w:sz="0" w:space="0" w:color="auto"/>
        <w:bottom w:val="none" w:sz="0" w:space="0" w:color="auto"/>
        <w:right w:val="none" w:sz="0" w:space="0" w:color="auto"/>
      </w:divBdr>
    </w:div>
    <w:div w:id="751392615">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49897777">
      <w:bodyDiv w:val="1"/>
      <w:marLeft w:val="0"/>
      <w:marRight w:val="0"/>
      <w:marTop w:val="0"/>
      <w:marBottom w:val="0"/>
      <w:divBdr>
        <w:top w:val="none" w:sz="0" w:space="0" w:color="auto"/>
        <w:left w:val="none" w:sz="0" w:space="0" w:color="auto"/>
        <w:bottom w:val="none" w:sz="0" w:space="0" w:color="auto"/>
        <w:right w:val="none" w:sz="0" w:space="0" w:color="auto"/>
      </w:divBdr>
    </w:div>
    <w:div w:id="1034112631">
      <w:bodyDiv w:val="1"/>
      <w:marLeft w:val="0"/>
      <w:marRight w:val="0"/>
      <w:marTop w:val="0"/>
      <w:marBottom w:val="0"/>
      <w:divBdr>
        <w:top w:val="none" w:sz="0" w:space="0" w:color="auto"/>
        <w:left w:val="none" w:sz="0" w:space="0" w:color="auto"/>
        <w:bottom w:val="none" w:sz="0" w:space="0" w:color="auto"/>
        <w:right w:val="none" w:sz="0" w:space="0" w:color="auto"/>
      </w:divBdr>
    </w:div>
    <w:div w:id="1260330636">
      <w:bodyDiv w:val="1"/>
      <w:marLeft w:val="0"/>
      <w:marRight w:val="0"/>
      <w:marTop w:val="0"/>
      <w:marBottom w:val="0"/>
      <w:divBdr>
        <w:top w:val="none" w:sz="0" w:space="0" w:color="auto"/>
        <w:left w:val="none" w:sz="0" w:space="0" w:color="auto"/>
        <w:bottom w:val="none" w:sz="0" w:space="0" w:color="auto"/>
        <w:right w:val="none" w:sz="0" w:space="0" w:color="auto"/>
      </w:divBdr>
    </w:div>
    <w:div w:id="1344236270">
      <w:bodyDiv w:val="1"/>
      <w:marLeft w:val="0"/>
      <w:marRight w:val="0"/>
      <w:marTop w:val="0"/>
      <w:marBottom w:val="0"/>
      <w:divBdr>
        <w:top w:val="none" w:sz="0" w:space="0" w:color="auto"/>
        <w:left w:val="none" w:sz="0" w:space="0" w:color="auto"/>
        <w:bottom w:val="none" w:sz="0" w:space="0" w:color="auto"/>
        <w:right w:val="none" w:sz="0" w:space="0" w:color="auto"/>
      </w:divBdr>
    </w:div>
    <w:div w:id="1496723003">
      <w:bodyDiv w:val="1"/>
      <w:marLeft w:val="0"/>
      <w:marRight w:val="0"/>
      <w:marTop w:val="0"/>
      <w:marBottom w:val="0"/>
      <w:divBdr>
        <w:top w:val="none" w:sz="0" w:space="0" w:color="auto"/>
        <w:left w:val="none" w:sz="0" w:space="0" w:color="auto"/>
        <w:bottom w:val="none" w:sz="0" w:space="0" w:color="auto"/>
        <w:right w:val="none" w:sz="0" w:space="0" w:color="auto"/>
      </w:divBdr>
    </w:div>
    <w:div w:id="1672828074">
      <w:bodyDiv w:val="1"/>
      <w:marLeft w:val="0"/>
      <w:marRight w:val="0"/>
      <w:marTop w:val="0"/>
      <w:marBottom w:val="0"/>
      <w:divBdr>
        <w:top w:val="none" w:sz="0" w:space="0" w:color="auto"/>
        <w:left w:val="none" w:sz="0" w:space="0" w:color="auto"/>
        <w:bottom w:val="none" w:sz="0" w:space="0" w:color="auto"/>
        <w:right w:val="none" w:sz="0" w:space="0" w:color="auto"/>
      </w:divBdr>
    </w:div>
    <w:div w:id="1980911460">
      <w:bodyDiv w:val="1"/>
      <w:marLeft w:val="0"/>
      <w:marRight w:val="0"/>
      <w:marTop w:val="0"/>
      <w:marBottom w:val="0"/>
      <w:divBdr>
        <w:top w:val="none" w:sz="0" w:space="0" w:color="auto"/>
        <w:left w:val="none" w:sz="0" w:space="0" w:color="auto"/>
        <w:bottom w:val="none" w:sz="0" w:space="0" w:color="auto"/>
        <w:right w:val="none" w:sz="0" w:space="0" w:color="auto"/>
      </w:divBdr>
    </w:div>
    <w:div w:id="2056997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ana.verbickiene@druskinink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9</Pages>
  <Words>9255</Words>
  <Characters>5276</Characters>
  <Application>Microsoft Office Word</Application>
  <DocSecurity>0</DocSecurity>
  <Lines>43</Lines>
  <Paragraphs>29</Paragraphs>
  <ScaleCrop>false</ScaleCrop>
  <Company>VPT</Company>
  <LinksUpToDate>false</LinksUpToDate>
  <CharactersWithSpaces>14502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Brigita Saukevičienė</cp:lastModifiedBy>
  <cp:revision>203</cp:revision>
  <dcterms:created xsi:type="dcterms:W3CDTF">2024-02-09T05:02:00Z</dcterms:created>
  <dcterms:modified xsi:type="dcterms:W3CDTF">2025-04-17T12:00:00Z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